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bottom w:val="single" w:sz="4" w:space="0" w:color="auto"/>
        </w:tblBorders>
        <w:tblLook w:val="01E0" w:firstRow="1" w:lastRow="1" w:firstColumn="1" w:lastColumn="1" w:noHBand="0" w:noVBand="0"/>
      </w:tblPr>
      <w:tblGrid>
        <w:gridCol w:w="2986"/>
        <w:gridCol w:w="6374"/>
      </w:tblGrid>
      <w:tr w:rsidR="00E973F6" w:rsidRPr="00ED3613" w14:paraId="4BF0FB44" w14:textId="77777777" w:rsidTr="00BC678C">
        <w:tc>
          <w:tcPr>
            <w:tcW w:w="2986" w:type="dxa"/>
          </w:tcPr>
          <w:p w14:paraId="047E4E4C" w14:textId="77777777" w:rsidR="00E973F6" w:rsidRPr="00ED3613" w:rsidRDefault="00E973F6" w:rsidP="001E7CEA">
            <w:pPr>
              <w:jc w:val="center"/>
              <w:outlineLvl w:val="0"/>
              <w:rPr>
                <w:rFonts w:asciiTheme="majorHAnsi" w:hAnsiTheme="majorHAnsi"/>
                <w:b/>
                <w:sz w:val="28"/>
              </w:rPr>
            </w:pPr>
            <w:r w:rsidRPr="00ED3613">
              <w:rPr>
                <w:rFonts w:asciiTheme="majorHAnsi" w:hAnsiTheme="majorHAnsi"/>
                <w:b/>
                <w:noProof/>
                <w:sz w:val="28"/>
              </w:rPr>
              <w:drawing>
                <wp:inline distT="0" distB="0" distL="0" distR="0" wp14:anchorId="520A45AC" wp14:editId="6F1FB4C4">
                  <wp:extent cx="1758950" cy="1123950"/>
                  <wp:effectExtent l="0" t="0" r="0" b="0"/>
                  <wp:docPr id="9" name="Picture 9" descr="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mal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58950" cy="1123950"/>
                          </a:xfrm>
                          <a:prstGeom prst="rect">
                            <a:avLst/>
                          </a:prstGeom>
                          <a:noFill/>
                          <a:ln>
                            <a:noFill/>
                          </a:ln>
                        </pic:spPr>
                      </pic:pic>
                    </a:graphicData>
                  </a:graphic>
                </wp:inline>
              </w:drawing>
            </w:r>
          </w:p>
        </w:tc>
        <w:tc>
          <w:tcPr>
            <w:tcW w:w="6590" w:type="dxa"/>
          </w:tcPr>
          <w:p w14:paraId="7C8E7BC5" w14:textId="77777777" w:rsidR="00E973F6" w:rsidRPr="00ED3613" w:rsidRDefault="00E973F6" w:rsidP="001E7CEA">
            <w:pPr>
              <w:jc w:val="center"/>
              <w:outlineLvl w:val="0"/>
              <w:rPr>
                <w:rFonts w:asciiTheme="majorHAnsi" w:hAnsiTheme="majorHAnsi"/>
                <w:b/>
                <w:sz w:val="28"/>
              </w:rPr>
            </w:pPr>
          </w:p>
          <w:p w14:paraId="012F1D52" w14:textId="23D0025E" w:rsidR="00E973F6" w:rsidRPr="00ED3613" w:rsidRDefault="00E66956" w:rsidP="001E7CEA">
            <w:pPr>
              <w:jc w:val="center"/>
              <w:outlineLvl w:val="0"/>
              <w:rPr>
                <w:rFonts w:asciiTheme="majorHAnsi" w:hAnsiTheme="majorHAnsi"/>
                <w:b/>
                <w:sz w:val="28"/>
              </w:rPr>
            </w:pPr>
            <w:r>
              <w:rPr>
                <w:rFonts w:asciiTheme="majorHAnsi" w:hAnsiTheme="majorHAnsi"/>
                <w:b/>
                <w:sz w:val="28"/>
              </w:rPr>
              <w:t>NC-</w:t>
            </w:r>
            <w:r w:rsidR="00E973F6" w:rsidRPr="00ED3613">
              <w:rPr>
                <w:rFonts w:asciiTheme="majorHAnsi" w:hAnsiTheme="majorHAnsi"/>
                <w:b/>
                <w:sz w:val="28"/>
              </w:rPr>
              <w:t>AAAE OUTSTANDING AGRICULTURAL EDUCATOR AWARD</w:t>
            </w:r>
          </w:p>
          <w:p w14:paraId="078483DF" w14:textId="77777777" w:rsidR="00E973F6" w:rsidRPr="00ED3613" w:rsidRDefault="00E973F6" w:rsidP="001E7CEA">
            <w:pPr>
              <w:jc w:val="center"/>
              <w:outlineLvl w:val="0"/>
              <w:rPr>
                <w:rFonts w:asciiTheme="majorHAnsi" w:hAnsiTheme="majorHAnsi"/>
                <w:sz w:val="28"/>
              </w:rPr>
            </w:pPr>
          </w:p>
          <w:p w14:paraId="01C3B485" w14:textId="77777777" w:rsidR="00E973F6" w:rsidRPr="00ED3613" w:rsidRDefault="00E973F6" w:rsidP="001E7CEA">
            <w:pPr>
              <w:jc w:val="center"/>
              <w:outlineLvl w:val="0"/>
              <w:rPr>
                <w:rFonts w:asciiTheme="majorHAnsi" w:hAnsiTheme="majorHAnsi"/>
                <w:b/>
                <w:sz w:val="28"/>
              </w:rPr>
            </w:pPr>
            <w:r w:rsidRPr="00ED3613">
              <w:rPr>
                <w:rFonts w:asciiTheme="majorHAnsi" w:hAnsiTheme="majorHAnsi"/>
                <w:b/>
                <w:sz w:val="28"/>
              </w:rPr>
              <w:t>Award Criteria &amp; Nomination Instructions</w:t>
            </w:r>
          </w:p>
        </w:tc>
      </w:tr>
    </w:tbl>
    <w:p w14:paraId="76E43096" w14:textId="77777777" w:rsidR="00E973F6" w:rsidRPr="00ED3613" w:rsidRDefault="00E973F6" w:rsidP="006D7CF5">
      <w:pPr>
        <w:rPr>
          <w:rFonts w:asciiTheme="majorHAnsi" w:hAnsiTheme="majorHAnsi"/>
          <w:sz w:val="22"/>
        </w:rPr>
      </w:pPr>
    </w:p>
    <w:p w14:paraId="2B28F197" w14:textId="77777777" w:rsidR="006D7CF5" w:rsidRPr="00ED3613" w:rsidRDefault="006D7CF5" w:rsidP="006D7CF5">
      <w:pPr>
        <w:rPr>
          <w:rFonts w:asciiTheme="majorHAnsi" w:hAnsiTheme="majorHAnsi"/>
          <w:sz w:val="22"/>
        </w:rPr>
      </w:pPr>
      <w:r w:rsidRPr="00ED3613">
        <w:rPr>
          <w:rFonts w:asciiTheme="majorHAnsi" w:hAnsiTheme="majorHAnsi"/>
          <w:sz w:val="22"/>
        </w:rPr>
        <w:t>The American Association for Agricultural Education recognizes annually an individual who has made outstanding contributions over the years to agricultural education. Following is a description of the award, the selection procedures, and criteria for the selection of recipients.</w:t>
      </w:r>
    </w:p>
    <w:p w14:paraId="5CC8F483" w14:textId="77777777" w:rsidR="006D7CF5" w:rsidRPr="00ED3613" w:rsidRDefault="006D7CF5" w:rsidP="006D7CF5">
      <w:pPr>
        <w:rPr>
          <w:rFonts w:asciiTheme="majorHAnsi" w:hAnsiTheme="majorHAnsi"/>
          <w:sz w:val="22"/>
        </w:rPr>
      </w:pPr>
    </w:p>
    <w:p w14:paraId="0BBE1DA0" w14:textId="77777777" w:rsidR="006D7CF5" w:rsidRPr="00ED3613" w:rsidRDefault="006D7CF5" w:rsidP="006D7CF5">
      <w:pPr>
        <w:rPr>
          <w:rFonts w:asciiTheme="majorHAnsi" w:hAnsiTheme="majorHAnsi"/>
          <w:b/>
          <w:sz w:val="22"/>
          <w:u w:val="single"/>
        </w:rPr>
      </w:pPr>
      <w:r w:rsidRPr="00ED3613">
        <w:rPr>
          <w:rFonts w:asciiTheme="majorHAnsi" w:hAnsiTheme="majorHAnsi"/>
          <w:b/>
          <w:sz w:val="22"/>
          <w:u w:val="single"/>
        </w:rPr>
        <w:t>Purpose and Selection Procedures</w:t>
      </w:r>
    </w:p>
    <w:p w14:paraId="17833E2C" w14:textId="77777777" w:rsidR="006D7CF5" w:rsidRPr="00ED3613" w:rsidRDefault="006D7CF5" w:rsidP="006D7CF5">
      <w:pPr>
        <w:ind w:left="864" w:hanging="432"/>
        <w:rPr>
          <w:rFonts w:asciiTheme="majorHAnsi" w:hAnsiTheme="majorHAnsi"/>
          <w:sz w:val="22"/>
          <w:u w:val="single"/>
        </w:rPr>
      </w:pPr>
    </w:p>
    <w:p w14:paraId="20F4D68F" w14:textId="77777777" w:rsidR="006D7CF5" w:rsidRPr="00ED3613" w:rsidRDefault="006D7CF5" w:rsidP="00762C6A">
      <w:pPr>
        <w:ind w:left="432" w:hanging="432"/>
        <w:rPr>
          <w:rFonts w:asciiTheme="majorHAnsi" w:hAnsiTheme="majorHAnsi"/>
          <w:sz w:val="22"/>
        </w:rPr>
      </w:pPr>
      <w:r w:rsidRPr="00ED3613">
        <w:rPr>
          <w:rFonts w:asciiTheme="majorHAnsi" w:hAnsiTheme="majorHAnsi"/>
          <w:sz w:val="22"/>
        </w:rPr>
        <w:t>1.</w:t>
      </w:r>
      <w:r w:rsidRPr="00ED3613">
        <w:rPr>
          <w:rFonts w:asciiTheme="majorHAnsi" w:hAnsiTheme="majorHAnsi"/>
          <w:sz w:val="22"/>
        </w:rPr>
        <w:tab/>
        <w:t>The purpose of the award is to recognize and encourage superior contribution in agricultural education.</w:t>
      </w:r>
    </w:p>
    <w:p w14:paraId="44F5DEFF" w14:textId="10B8BF7F" w:rsidR="006D7CF5" w:rsidRPr="00ED3613" w:rsidRDefault="00D113BB" w:rsidP="00762C6A">
      <w:pPr>
        <w:ind w:left="432" w:hanging="432"/>
        <w:rPr>
          <w:rFonts w:asciiTheme="majorHAnsi" w:hAnsiTheme="majorHAnsi"/>
          <w:sz w:val="22"/>
        </w:rPr>
      </w:pPr>
      <w:r>
        <w:rPr>
          <w:rFonts w:asciiTheme="majorHAnsi" w:hAnsiTheme="majorHAnsi"/>
          <w:sz w:val="22"/>
        </w:rPr>
        <w:t>2</w:t>
      </w:r>
      <w:r w:rsidR="006D7CF5" w:rsidRPr="00ED3613">
        <w:rPr>
          <w:rFonts w:asciiTheme="majorHAnsi" w:hAnsiTheme="majorHAnsi"/>
          <w:sz w:val="22"/>
        </w:rPr>
        <w:t>.</w:t>
      </w:r>
      <w:r w:rsidR="006D7CF5" w:rsidRPr="00ED3613">
        <w:rPr>
          <w:rFonts w:asciiTheme="majorHAnsi" w:hAnsiTheme="majorHAnsi"/>
          <w:sz w:val="22"/>
        </w:rPr>
        <w:tab/>
        <w:t>Nominations may be made by an a</w:t>
      </w:r>
      <w:r w:rsidR="003B39F8">
        <w:rPr>
          <w:rFonts w:asciiTheme="majorHAnsi" w:hAnsiTheme="majorHAnsi"/>
          <w:sz w:val="22"/>
        </w:rPr>
        <w:t>ctive member of the association and those outside AAAE.</w:t>
      </w:r>
    </w:p>
    <w:p w14:paraId="5D08B779" w14:textId="650A7803" w:rsidR="006D7CF5" w:rsidRPr="00ED3613" w:rsidRDefault="00D113BB" w:rsidP="00762C6A">
      <w:pPr>
        <w:ind w:left="432" w:hanging="432"/>
        <w:rPr>
          <w:rFonts w:asciiTheme="majorHAnsi" w:hAnsiTheme="majorHAnsi"/>
          <w:sz w:val="22"/>
        </w:rPr>
      </w:pPr>
      <w:r>
        <w:rPr>
          <w:rFonts w:asciiTheme="majorHAnsi" w:hAnsiTheme="majorHAnsi"/>
          <w:sz w:val="22"/>
        </w:rPr>
        <w:t>3</w:t>
      </w:r>
      <w:r w:rsidR="006D7CF5" w:rsidRPr="00ED3613">
        <w:rPr>
          <w:rFonts w:asciiTheme="majorHAnsi" w:hAnsiTheme="majorHAnsi"/>
          <w:sz w:val="22"/>
        </w:rPr>
        <w:t xml:space="preserve">. </w:t>
      </w:r>
      <w:r w:rsidR="006D7CF5" w:rsidRPr="00ED3613">
        <w:rPr>
          <w:rFonts w:asciiTheme="majorHAnsi" w:hAnsiTheme="majorHAnsi"/>
          <w:sz w:val="22"/>
        </w:rPr>
        <w:tab/>
        <w:t xml:space="preserve">Nominees must be </w:t>
      </w:r>
      <w:r w:rsidR="00762C6A">
        <w:rPr>
          <w:rFonts w:asciiTheme="majorHAnsi" w:hAnsiTheme="majorHAnsi"/>
          <w:sz w:val="22"/>
        </w:rPr>
        <w:t xml:space="preserve">active members </w:t>
      </w:r>
      <w:r w:rsidR="006D7CF5" w:rsidRPr="00ED3613">
        <w:rPr>
          <w:rFonts w:asciiTheme="majorHAnsi" w:hAnsiTheme="majorHAnsi"/>
          <w:sz w:val="22"/>
        </w:rPr>
        <w:t>who have maintained reasonably continuous membership in the association.</w:t>
      </w:r>
    </w:p>
    <w:p w14:paraId="4A65961C" w14:textId="4A4C224E" w:rsidR="006D7CF5" w:rsidRPr="00ED3613" w:rsidRDefault="00D113BB" w:rsidP="00762C6A">
      <w:pPr>
        <w:ind w:left="432" w:hanging="432"/>
        <w:rPr>
          <w:rFonts w:asciiTheme="majorHAnsi" w:hAnsiTheme="majorHAnsi"/>
          <w:sz w:val="22"/>
        </w:rPr>
      </w:pPr>
      <w:r>
        <w:rPr>
          <w:rFonts w:asciiTheme="majorHAnsi" w:hAnsiTheme="majorHAnsi"/>
          <w:sz w:val="22"/>
        </w:rPr>
        <w:t>4</w:t>
      </w:r>
      <w:r w:rsidR="006D7CF5" w:rsidRPr="00ED3613">
        <w:rPr>
          <w:rFonts w:asciiTheme="majorHAnsi" w:hAnsiTheme="majorHAnsi"/>
          <w:sz w:val="22"/>
        </w:rPr>
        <w:t xml:space="preserve">. </w:t>
      </w:r>
      <w:r w:rsidR="006D7CF5" w:rsidRPr="00ED3613">
        <w:rPr>
          <w:rFonts w:asciiTheme="majorHAnsi" w:hAnsiTheme="majorHAnsi"/>
          <w:sz w:val="22"/>
        </w:rPr>
        <w:tab/>
      </w:r>
      <w:r w:rsidR="00CD4B6E" w:rsidRPr="00ED3613">
        <w:rPr>
          <w:rFonts w:asciiTheme="majorHAnsi" w:hAnsiTheme="majorHAnsi"/>
          <w:sz w:val="22"/>
        </w:rPr>
        <w:t xml:space="preserve">Electronic copy of </w:t>
      </w:r>
      <w:r w:rsidR="006D7CF5" w:rsidRPr="00ED3613">
        <w:rPr>
          <w:rFonts w:asciiTheme="majorHAnsi" w:hAnsiTheme="majorHAnsi"/>
          <w:sz w:val="22"/>
        </w:rPr>
        <w:t xml:space="preserve">completed nominations are due </w:t>
      </w:r>
      <w:r>
        <w:rPr>
          <w:rFonts w:asciiTheme="majorHAnsi" w:hAnsiTheme="majorHAnsi"/>
          <w:sz w:val="22"/>
        </w:rPr>
        <w:t>by</w:t>
      </w:r>
      <w:r w:rsidR="006D7CF5" w:rsidRPr="00ED3613">
        <w:rPr>
          <w:rFonts w:asciiTheme="majorHAnsi" w:hAnsiTheme="majorHAnsi"/>
          <w:sz w:val="22"/>
        </w:rPr>
        <w:t xml:space="preserve"> the designated </w:t>
      </w:r>
      <w:r>
        <w:rPr>
          <w:rFonts w:asciiTheme="majorHAnsi" w:hAnsiTheme="majorHAnsi"/>
          <w:sz w:val="22"/>
        </w:rPr>
        <w:t xml:space="preserve">deadline date to the AAAE </w:t>
      </w:r>
      <w:r w:rsidR="00762C6A">
        <w:rPr>
          <w:rFonts w:asciiTheme="majorHAnsi" w:hAnsiTheme="majorHAnsi"/>
          <w:sz w:val="22"/>
        </w:rPr>
        <w:t>chair</w:t>
      </w:r>
      <w:r>
        <w:rPr>
          <w:rFonts w:asciiTheme="majorHAnsi" w:hAnsiTheme="majorHAnsi"/>
          <w:sz w:val="22"/>
        </w:rPr>
        <w:t xml:space="preserve"> list on the form.</w:t>
      </w:r>
      <w:r w:rsidR="006D7CF5" w:rsidRPr="00ED3613">
        <w:rPr>
          <w:rFonts w:asciiTheme="majorHAnsi" w:hAnsiTheme="majorHAnsi"/>
          <w:sz w:val="22"/>
        </w:rPr>
        <w:t xml:space="preserve"> </w:t>
      </w:r>
    </w:p>
    <w:p w14:paraId="4B060C95" w14:textId="47BF862B" w:rsidR="006D7CF5" w:rsidRDefault="00D113BB" w:rsidP="00762C6A">
      <w:pPr>
        <w:ind w:left="432" w:hanging="432"/>
        <w:rPr>
          <w:rFonts w:asciiTheme="majorHAnsi" w:hAnsiTheme="majorHAnsi"/>
          <w:sz w:val="22"/>
        </w:rPr>
      </w:pPr>
      <w:r>
        <w:rPr>
          <w:rFonts w:asciiTheme="majorHAnsi" w:hAnsiTheme="majorHAnsi"/>
          <w:sz w:val="22"/>
        </w:rPr>
        <w:t>5</w:t>
      </w:r>
      <w:r w:rsidR="006D7CF5" w:rsidRPr="00ED3613">
        <w:rPr>
          <w:rFonts w:asciiTheme="majorHAnsi" w:hAnsiTheme="majorHAnsi"/>
          <w:sz w:val="22"/>
        </w:rPr>
        <w:t>.</w:t>
      </w:r>
      <w:r w:rsidR="006D7CF5" w:rsidRPr="00ED3613">
        <w:rPr>
          <w:rFonts w:asciiTheme="majorHAnsi" w:hAnsiTheme="majorHAnsi"/>
          <w:sz w:val="22"/>
        </w:rPr>
        <w:tab/>
        <w:t>Nominations shall be limited to three</w:t>
      </w:r>
      <w:r w:rsidR="006D7CF5" w:rsidRPr="00ED3613">
        <w:rPr>
          <w:rFonts w:asciiTheme="majorHAnsi" w:hAnsiTheme="majorHAnsi"/>
          <w:sz w:val="22"/>
          <w:u w:val="single"/>
        </w:rPr>
        <w:t xml:space="preserve"> </w:t>
      </w:r>
      <w:r w:rsidR="006D7CF5" w:rsidRPr="00ED3613">
        <w:rPr>
          <w:rFonts w:asciiTheme="majorHAnsi" w:hAnsiTheme="majorHAnsi"/>
          <w:sz w:val="22"/>
        </w:rPr>
        <w:t>typewritten pages. No other supporting information (letters, etc.) will be accepted.</w:t>
      </w:r>
    </w:p>
    <w:p w14:paraId="0991C821" w14:textId="59563F31" w:rsidR="00D113BB" w:rsidRPr="00ED3613" w:rsidRDefault="00D113BB" w:rsidP="00762C6A">
      <w:pPr>
        <w:ind w:left="432" w:hanging="432"/>
        <w:rPr>
          <w:rFonts w:asciiTheme="majorHAnsi" w:hAnsiTheme="majorHAnsi"/>
          <w:sz w:val="22"/>
        </w:rPr>
      </w:pPr>
      <w:r>
        <w:rPr>
          <w:rFonts w:asciiTheme="majorHAnsi" w:hAnsiTheme="majorHAnsi"/>
          <w:sz w:val="22"/>
        </w:rPr>
        <w:t>6.</w:t>
      </w:r>
      <w:r>
        <w:rPr>
          <w:rFonts w:asciiTheme="majorHAnsi" w:hAnsiTheme="majorHAnsi"/>
          <w:sz w:val="22"/>
        </w:rPr>
        <w:tab/>
      </w:r>
      <w:r w:rsidR="00762C6A">
        <w:rPr>
          <w:rFonts w:asciiTheme="majorHAnsi" w:hAnsiTheme="majorHAnsi"/>
          <w:sz w:val="22"/>
        </w:rPr>
        <w:t>Nominee must not have received this award previously.</w:t>
      </w:r>
    </w:p>
    <w:p w14:paraId="1D44F390" w14:textId="7940A770" w:rsidR="00D113BB" w:rsidRPr="00ED3613" w:rsidRDefault="00D113BB" w:rsidP="006D7CF5">
      <w:pPr>
        <w:ind w:left="432" w:hanging="432"/>
        <w:rPr>
          <w:rFonts w:asciiTheme="majorHAnsi" w:hAnsiTheme="majorHAnsi"/>
          <w:sz w:val="22"/>
        </w:rPr>
      </w:pPr>
    </w:p>
    <w:p w14:paraId="47F64339" w14:textId="77777777" w:rsidR="006D7CF5" w:rsidRPr="00ED3613" w:rsidRDefault="006D7CF5" w:rsidP="006D7CF5">
      <w:pPr>
        <w:rPr>
          <w:rFonts w:asciiTheme="majorHAnsi" w:hAnsiTheme="majorHAnsi"/>
          <w:b/>
          <w:sz w:val="22"/>
          <w:u w:val="single"/>
        </w:rPr>
      </w:pPr>
      <w:r w:rsidRPr="00ED3613">
        <w:rPr>
          <w:rFonts w:asciiTheme="majorHAnsi" w:hAnsiTheme="majorHAnsi"/>
          <w:b/>
          <w:sz w:val="22"/>
          <w:u w:val="single"/>
        </w:rPr>
        <w:t>Criteria for Selection of Recipients</w:t>
      </w:r>
    </w:p>
    <w:p w14:paraId="4D7DC1B1" w14:textId="77777777" w:rsidR="006D7CF5" w:rsidRPr="00ED3613" w:rsidRDefault="006D7CF5" w:rsidP="006D7CF5">
      <w:pPr>
        <w:rPr>
          <w:rFonts w:asciiTheme="majorHAnsi" w:hAnsiTheme="majorHAnsi"/>
          <w:sz w:val="22"/>
          <w:u w:val="single"/>
        </w:rPr>
      </w:pPr>
    </w:p>
    <w:p w14:paraId="6C7C70ED" w14:textId="77777777" w:rsidR="006D7CF5" w:rsidRPr="00ED3613" w:rsidRDefault="006D7CF5" w:rsidP="006D7CF5">
      <w:pPr>
        <w:rPr>
          <w:rFonts w:asciiTheme="majorHAnsi" w:hAnsiTheme="majorHAnsi"/>
          <w:sz w:val="22"/>
        </w:rPr>
      </w:pPr>
      <w:r w:rsidRPr="00ED3613">
        <w:rPr>
          <w:rFonts w:asciiTheme="majorHAnsi" w:hAnsiTheme="majorHAnsi"/>
          <w:sz w:val="22"/>
        </w:rPr>
        <w:t>The basis of the award will be: 1) excellence in teaching undergraduates, graduate students or both; 2) significant research in the field of agricultural education and related areas; 3) scholarly writing pertaining to education; and 4) servi</w:t>
      </w:r>
      <w:r w:rsidR="00117BCD" w:rsidRPr="00ED3613">
        <w:rPr>
          <w:rFonts w:asciiTheme="majorHAnsi" w:hAnsiTheme="majorHAnsi"/>
          <w:sz w:val="22"/>
        </w:rPr>
        <w:t>ce to agricultural education</w:t>
      </w:r>
      <w:r w:rsidRPr="00ED3613">
        <w:rPr>
          <w:rFonts w:asciiTheme="majorHAnsi" w:hAnsiTheme="majorHAnsi"/>
          <w:sz w:val="22"/>
        </w:rPr>
        <w:t xml:space="preserve"> and related areas.</w:t>
      </w:r>
    </w:p>
    <w:p w14:paraId="7D0514D4" w14:textId="77777777" w:rsidR="006D7CF5" w:rsidRPr="00ED3613" w:rsidRDefault="006D7CF5" w:rsidP="006D7CF5">
      <w:pPr>
        <w:rPr>
          <w:rFonts w:asciiTheme="majorHAnsi" w:hAnsiTheme="majorHAnsi"/>
          <w:sz w:val="22"/>
        </w:rPr>
      </w:pPr>
    </w:p>
    <w:p w14:paraId="46FCF609" w14:textId="43605BBA" w:rsidR="006D7CF5" w:rsidRPr="00ED3613" w:rsidRDefault="006D7CF5" w:rsidP="006D7CF5">
      <w:pPr>
        <w:rPr>
          <w:rFonts w:asciiTheme="majorHAnsi" w:hAnsiTheme="majorHAnsi"/>
          <w:sz w:val="22"/>
        </w:rPr>
      </w:pPr>
      <w:r w:rsidRPr="00ED3613">
        <w:rPr>
          <w:rFonts w:asciiTheme="majorHAnsi" w:hAnsiTheme="majorHAnsi"/>
          <w:sz w:val="22"/>
        </w:rPr>
        <w:t xml:space="preserve">Evidence relating to </w:t>
      </w:r>
      <w:r w:rsidR="00762C6A">
        <w:rPr>
          <w:rFonts w:asciiTheme="majorHAnsi" w:hAnsiTheme="majorHAnsi"/>
          <w:sz w:val="22"/>
        </w:rPr>
        <w:t xml:space="preserve">excellence in some or all of </w:t>
      </w:r>
      <w:r w:rsidRPr="00ED3613">
        <w:rPr>
          <w:rFonts w:asciiTheme="majorHAnsi" w:hAnsiTheme="majorHAnsi"/>
          <w:sz w:val="22"/>
        </w:rPr>
        <w:t xml:space="preserve">the following shall accompany each nomination. </w:t>
      </w:r>
    </w:p>
    <w:p w14:paraId="71779C32" w14:textId="77777777" w:rsidR="006D7CF5" w:rsidRPr="00ED3613" w:rsidRDefault="006D7CF5" w:rsidP="006D7CF5">
      <w:pPr>
        <w:rPr>
          <w:rFonts w:asciiTheme="majorHAnsi" w:hAnsiTheme="majorHAnsi"/>
          <w:sz w:val="22"/>
        </w:rPr>
      </w:pPr>
    </w:p>
    <w:p w14:paraId="14B01DB5" w14:textId="00959AFC" w:rsidR="006D7CF5" w:rsidRPr="00ED3613" w:rsidRDefault="006D7CF5" w:rsidP="00D113BB">
      <w:pPr>
        <w:ind w:left="180" w:hanging="180"/>
        <w:rPr>
          <w:rFonts w:asciiTheme="majorHAnsi" w:hAnsiTheme="majorHAnsi"/>
          <w:sz w:val="22"/>
        </w:rPr>
      </w:pPr>
      <w:r w:rsidRPr="00ED3613">
        <w:rPr>
          <w:rFonts w:asciiTheme="majorHAnsi" w:hAnsiTheme="majorHAnsi"/>
          <w:sz w:val="22"/>
        </w:rPr>
        <w:t xml:space="preserve">1. Excellence in teaching </w:t>
      </w:r>
      <w:r w:rsidRPr="00ED3613">
        <w:rPr>
          <w:rFonts w:asciiTheme="majorHAnsi" w:hAnsiTheme="majorHAnsi"/>
          <w:sz w:val="22"/>
        </w:rPr>
        <w:noBreakHyphen/>
      </w:r>
      <w:r w:rsidRPr="00ED3613">
        <w:rPr>
          <w:rFonts w:asciiTheme="majorHAnsi" w:hAnsiTheme="majorHAnsi"/>
          <w:sz w:val="22"/>
        </w:rPr>
        <w:noBreakHyphen/>
        <w:t xml:space="preserve"> preservice and </w:t>
      </w:r>
      <w:r w:rsidR="00D113BB" w:rsidRPr="00ED3613">
        <w:rPr>
          <w:rFonts w:asciiTheme="majorHAnsi" w:hAnsiTheme="majorHAnsi"/>
          <w:sz w:val="22"/>
        </w:rPr>
        <w:t>in-service</w:t>
      </w:r>
      <w:r w:rsidRPr="00ED3613">
        <w:rPr>
          <w:rFonts w:asciiTheme="majorHAnsi" w:hAnsiTheme="majorHAnsi"/>
          <w:sz w:val="22"/>
        </w:rPr>
        <w:t xml:space="preserve"> </w:t>
      </w:r>
      <w:r w:rsidRPr="00ED3613">
        <w:rPr>
          <w:rFonts w:asciiTheme="majorHAnsi" w:hAnsiTheme="majorHAnsi"/>
          <w:sz w:val="22"/>
        </w:rPr>
        <w:noBreakHyphen/>
      </w:r>
      <w:r w:rsidRPr="00ED3613">
        <w:rPr>
          <w:rFonts w:asciiTheme="majorHAnsi" w:hAnsiTheme="majorHAnsi"/>
          <w:sz w:val="22"/>
        </w:rPr>
        <w:noBreakHyphen/>
        <w:t xml:space="preserve"> undergraduate, graduate, or non</w:t>
      </w:r>
      <w:r w:rsidRPr="00ED3613">
        <w:rPr>
          <w:rFonts w:asciiTheme="majorHAnsi" w:hAnsiTheme="majorHAnsi"/>
          <w:sz w:val="22"/>
        </w:rPr>
        <w:noBreakHyphen/>
        <w:t>credit courses or programs. Knowledge of field, methodology, and achievement.</w:t>
      </w:r>
    </w:p>
    <w:p w14:paraId="49190EE6" w14:textId="77777777" w:rsidR="006D7CF5" w:rsidRPr="00ED3613" w:rsidRDefault="006D7CF5" w:rsidP="006D7CF5">
      <w:pPr>
        <w:rPr>
          <w:rFonts w:asciiTheme="majorHAnsi" w:hAnsiTheme="majorHAnsi"/>
          <w:sz w:val="22"/>
        </w:rPr>
      </w:pPr>
      <w:r w:rsidRPr="00ED3613">
        <w:rPr>
          <w:rFonts w:asciiTheme="majorHAnsi" w:hAnsiTheme="majorHAnsi"/>
          <w:sz w:val="22"/>
        </w:rPr>
        <w:t xml:space="preserve">2. Research </w:t>
      </w:r>
      <w:r w:rsidRPr="00ED3613">
        <w:rPr>
          <w:rFonts w:asciiTheme="majorHAnsi" w:hAnsiTheme="majorHAnsi"/>
          <w:sz w:val="22"/>
        </w:rPr>
        <w:noBreakHyphen/>
      </w:r>
      <w:r w:rsidRPr="00ED3613">
        <w:rPr>
          <w:rFonts w:asciiTheme="majorHAnsi" w:hAnsiTheme="majorHAnsi"/>
          <w:sz w:val="22"/>
        </w:rPr>
        <w:noBreakHyphen/>
        <w:t xml:space="preserve"> personally completed or directed. (Bibliography)</w:t>
      </w:r>
    </w:p>
    <w:p w14:paraId="565D2A7C" w14:textId="77777777" w:rsidR="006D7CF5" w:rsidRPr="00ED3613" w:rsidRDefault="006D7CF5" w:rsidP="006D7CF5">
      <w:pPr>
        <w:rPr>
          <w:rFonts w:asciiTheme="majorHAnsi" w:hAnsiTheme="majorHAnsi"/>
          <w:sz w:val="22"/>
        </w:rPr>
      </w:pPr>
      <w:r w:rsidRPr="00ED3613">
        <w:rPr>
          <w:rFonts w:asciiTheme="majorHAnsi" w:hAnsiTheme="majorHAnsi"/>
          <w:sz w:val="22"/>
        </w:rPr>
        <w:t xml:space="preserve">3. Writings </w:t>
      </w:r>
      <w:r w:rsidRPr="00ED3613">
        <w:rPr>
          <w:rFonts w:asciiTheme="majorHAnsi" w:hAnsiTheme="majorHAnsi"/>
          <w:sz w:val="22"/>
        </w:rPr>
        <w:noBreakHyphen/>
      </w:r>
      <w:r w:rsidRPr="00ED3613">
        <w:rPr>
          <w:rFonts w:asciiTheme="majorHAnsi" w:hAnsiTheme="majorHAnsi"/>
          <w:sz w:val="22"/>
        </w:rPr>
        <w:noBreakHyphen/>
        <w:t xml:space="preserve"> books, periodicals, bulletins and editorial services.</w:t>
      </w:r>
    </w:p>
    <w:p w14:paraId="0E633723" w14:textId="77777777" w:rsidR="006D7CF5" w:rsidRPr="00ED3613" w:rsidRDefault="006D7CF5" w:rsidP="006D7CF5">
      <w:pPr>
        <w:rPr>
          <w:rFonts w:asciiTheme="majorHAnsi" w:hAnsiTheme="majorHAnsi"/>
          <w:sz w:val="22"/>
        </w:rPr>
      </w:pPr>
      <w:r w:rsidRPr="00ED3613">
        <w:rPr>
          <w:rFonts w:asciiTheme="majorHAnsi" w:hAnsiTheme="majorHAnsi"/>
          <w:sz w:val="22"/>
        </w:rPr>
        <w:t xml:space="preserve">4. Service rendered </w:t>
      </w:r>
      <w:r w:rsidRPr="00ED3613">
        <w:rPr>
          <w:rFonts w:asciiTheme="majorHAnsi" w:hAnsiTheme="majorHAnsi"/>
          <w:sz w:val="22"/>
        </w:rPr>
        <w:noBreakHyphen/>
      </w:r>
      <w:r w:rsidRPr="00ED3613">
        <w:rPr>
          <w:rFonts w:asciiTheme="majorHAnsi" w:hAnsiTheme="majorHAnsi"/>
          <w:sz w:val="22"/>
        </w:rPr>
        <w:noBreakHyphen/>
        <w:t xml:space="preserve"> professional, to community, to state and to the nation. (List)</w:t>
      </w:r>
    </w:p>
    <w:p w14:paraId="0F47016D" w14:textId="77777777" w:rsidR="006D7CF5" w:rsidRPr="00ED3613" w:rsidRDefault="006D7CF5" w:rsidP="006D7CF5">
      <w:pPr>
        <w:rPr>
          <w:rFonts w:asciiTheme="majorHAnsi" w:hAnsiTheme="majorHAnsi"/>
          <w:sz w:val="22"/>
        </w:rPr>
      </w:pPr>
    </w:p>
    <w:p w14:paraId="320E5F8E" w14:textId="77777777" w:rsidR="00E973F6" w:rsidRPr="00ED3613" w:rsidRDefault="006D7CF5" w:rsidP="006D7CF5">
      <w:pPr>
        <w:rPr>
          <w:rFonts w:asciiTheme="majorHAnsi" w:hAnsiTheme="majorHAnsi"/>
          <w:sz w:val="22"/>
        </w:rPr>
        <w:sectPr w:rsidR="00E973F6" w:rsidRPr="00ED3613">
          <w:pgSz w:w="12240" w:h="15840"/>
          <w:pgMar w:top="1440" w:right="1440" w:bottom="1440" w:left="1440" w:header="720" w:footer="720" w:gutter="0"/>
          <w:cols w:space="720"/>
          <w:docGrid w:linePitch="360"/>
        </w:sectPr>
      </w:pPr>
      <w:r w:rsidRPr="00ED3613">
        <w:rPr>
          <w:rFonts w:asciiTheme="majorHAnsi" w:hAnsiTheme="majorHAnsi"/>
          <w:sz w:val="22"/>
        </w:rPr>
        <w:t>Longevity will be considered, but will not necessarily be a prime factor in the selection of recipients. The award is intended to serve as an incentive for accomplishment on the part of recipients with many future years of service as well as to recognize accomplishments of those nearing retirement.</w:t>
      </w:r>
    </w:p>
    <w:tbl>
      <w:tblPr>
        <w:tblW w:w="0" w:type="auto"/>
        <w:tblBorders>
          <w:bottom w:val="single" w:sz="4" w:space="0" w:color="auto"/>
        </w:tblBorders>
        <w:tblLook w:val="01E0" w:firstRow="1" w:lastRow="1" w:firstColumn="1" w:lastColumn="1" w:noHBand="0" w:noVBand="0"/>
      </w:tblPr>
      <w:tblGrid>
        <w:gridCol w:w="2986"/>
        <w:gridCol w:w="6374"/>
      </w:tblGrid>
      <w:tr w:rsidR="00E973F6" w:rsidRPr="00ED3613" w14:paraId="209A82D0" w14:textId="77777777" w:rsidTr="001E7CEA">
        <w:tc>
          <w:tcPr>
            <w:tcW w:w="2268" w:type="dxa"/>
          </w:tcPr>
          <w:p w14:paraId="6C74A3D3" w14:textId="77777777" w:rsidR="00E973F6" w:rsidRPr="00ED3613" w:rsidRDefault="00E973F6" w:rsidP="001E7CEA">
            <w:pPr>
              <w:jc w:val="center"/>
              <w:outlineLvl w:val="0"/>
              <w:rPr>
                <w:rFonts w:asciiTheme="majorHAnsi" w:hAnsiTheme="majorHAnsi"/>
                <w:b/>
                <w:sz w:val="28"/>
              </w:rPr>
            </w:pPr>
            <w:r w:rsidRPr="00ED3613">
              <w:rPr>
                <w:rFonts w:asciiTheme="majorHAnsi" w:hAnsiTheme="majorHAnsi"/>
                <w:b/>
                <w:noProof/>
                <w:sz w:val="28"/>
              </w:rPr>
              <w:lastRenderedPageBreak/>
              <w:drawing>
                <wp:inline distT="0" distB="0" distL="0" distR="0" wp14:anchorId="2E66C8E0" wp14:editId="38351503">
                  <wp:extent cx="1758950" cy="1123950"/>
                  <wp:effectExtent l="0" t="0" r="0" b="0"/>
                  <wp:docPr id="1" name="Picture 1" descr="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mal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58950" cy="1123950"/>
                          </a:xfrm>
                          <a:prstGeom prst="rect">
                            <a:avLst/>
                          </a:prstGeom>
                          <a:noFill/>
                          <a:ln>
                            <a:noFill/>
                          </a:ln>
                        </pic:spPr>
                      </pic:pic>
                    </a:graphicData>
                  </a:graphic>
                </wp:inline>
              </w:drawing>
            </w:r>
          </w:p>
        </w:tc>
        <w:tc>
          <w:tcPr>
            <w:tcW w:w="7308" w:type="dxa"/>
          </w:tcPr>
          <w:p w14:paraId="51BDBC4E" w14:textId="77777777" w:rsidR="00E973F6" w:rsidRPr="00ED3613" w:rsidRDefault="00E973F6" w:rsidP="001E7CEA">
            <w:pPr>
              <w:jc w:val="center"/>
              <w:outlineLvl w:val="0"/>
              <w:rPr>
                <w:rFonts w:asciiTheme="majorHAnsi" w:hAnsiTheme="majorHAnsi"/>
                <w:b/>
                <w:sz w:val="28"/>
              </w:rPr>
            </w:pPr>
          </w:p>
          <w:p w14:paraId="76EDD07A" w14:textId="5CC31743" w:rsidR="00E973F6" w:rsidRPr="00ED3613" w:rsidRDefault="00762C6A" w:rsidP="00E973F6">
            <w:pPr>
              <w:jc w:val="center"/>
              <w:outlineLvl w:val="0"/>
              <w:rPr>
                <w:rFonts w:asciiTheme="majorHAnsi" w:hAnsiTheme="majorHAnsi"/>
                <w:b/>
                <w:sz w:val="28"/>
              </w:rPr>
            </w:pPr>
            <w:r>
              <w:rPr>
                <w:rFonts w:asciiTheme="majorHAnsi" w:hAnsiTheme="majorHAnsi"/>
                <w:b/>
                <w:sz w:val="28"/>
              </w:rPr>
              <w:t>NC-</w:t>
            </w:r>
            <w:r w:rsidR="00E973F6" w:rsidRPr="00ED3613">
              <w:rPr>
                <w:rFonts w:asciiTheme="majorHAnsi" w:hAnsiTheme="majorHAnsi"/>
                <w:b/>
                <w:sz w:val="28"/>
              </w:rPr>
              <w:t>AAAE OUTSTANDING AGRICULTURAL EDUCATOR AWARD</w:t>
            </w:r>
          </w:p>
          <w:p w14:paraId="1C63D7DA" w14:textId="77777777" w:rsidR="00E973F6" w:rsidRPr="00ED3613" w:rsidRDefault="00E973F6" w:rsidP="001E7CEA">
            <w:pPr>
              <w:jc w:val="center"/>
              <w:outlineLvl w:val="0"/>
              <w:rPr>
                <w:rFonts w:asciiTheme="majorHAnsi" w:hAnsiTheme="majorHAnsi"/>
                <w:sz w:val="28"/>
              </w:rPr>
            </w:pPr>
          </w:p>
          <w:p w14:paraId="3D5C7FAA" w14:textId="77777777" w:rsidR="00E973F6" w:rsidRPr="00ED3613" w:rsidRDefault="00E973F6" w:rsidP="001E7CEA">
            <w:pPr>
              <w:jc w:val="center"/>
              <w:outlineLvl w:val="0"/>
              <w:rPr>
                <w:rFonts w:asciiTheme="majorHAnsi" w:hAnsiTheme="majorHAnsi"/>
                <w:b/>
                <w:sz w:val="28"/>
              </w:rPr>
            </w:pPr>
            <w:r w:rsidRPr="00ED3613">
              <w:rPr>
                <w:rFonts w:asciiTheme="majorHAnsi" w:hAnsiTheme="majorHAnsi"/>
                <w:b/>
                <w:sz w:val="28"/>
              </w:rPr>
              <w:t>NOMINATION FORM</w:t>
            </w:r>
          </w:p>
        </w:tc>
      </w:tr>
    </w:tbl>
    <w:p w14:paraId="6299282C" w14:textId="77777777" w:rsidR="006D7CF5" w:rsidRPr="00ED3613" w:rsidRDefault="006D7CF5" w:rsidP="006D7CF5">
      <w:pPr>
        <w:rPr>
          <w:rFonts w:asciiTheme="majorHAnsi" w:hAnsiTheme="majorHAnsi"/>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6"/>
        <w:gridCol w:w="644"/>
        <w:gridCol w:w="5910"/>
      </w:tblGrid>
      <w:tr w:rsidR="00E973F6" w:rsidRPr="00ED3613" w14:paraId="142FD1C2" w14:textId="77777777" w:rsidTr="00E973F6">
        <w:tc>
          <w:tcPr>
            <w:tcW w:w="2841" w:type="dxa"/>
            <w:vAlign w:val="center"/>
          </w:tcPr>
          <w:p w14:paraId="28A70C2F" w14:textId="77777777" w:rsidR="00E973F6" w:rsidRPr="00ED3613" w:rsidRDefault="00E973F6" w:rsidP="001E7CEA">
            <w:pPr>
              <w:rPr>
                <w:rFonts w:asciiTheme="majorHAnsi" w:hAnsiTheme="majorHAnsi"/>
              </w:rPr>
            </w:pPr>
            <w:r w:rsidRPr="00ED3613">
              <w:rPr>
                <w:rFonts w:asciiTheme="majorHAnsi" w:hAnsiTheme="majorHAnsi"/>
              </w:rPr>
              <w:t>Name of Nominee:</w:t>
            </w:r>
          </w:p>
        </w:tc>
        <w:tc>
          <w:tcPr>
            <w:tcW w:w="6735" w:type="dxa"/>
            <w:gridSpan w:val="2"/>
            <w:vAlign w:val="center"/>
          </w:tcPr>
          <w:p w14:paraId="2B8B25A4" w14:textId="77777777" w:rsidR="00E973F6" w:rsidRPr="00ED3613" w:rsidRDefault="00E973F6" w:rsidP="001E7CEA">
            <w:pPr>
              <w:rPr>
                <w:rFonts w:asciiTheme="majorHAnsi" w:hAnsiTheme="majorHAnsi"/>
              </w:rPr>
            </w:pPr>
          </w:p>
        </w:tc>
      </w:tr>
      <w:tr w:rsidR="00E973F6" w:rsidRPr="00ED3613" w14:paraId="49B0396C" w14:textId="77777777" w:rsidTr="00E973F6">
        <w:tc>
          <w:tcPr>
            <w:tcW w:w="2841" w:type="dxa"/>
            <w:vAlign w:val="center"/>
          </w:tcPr>
          <w:p w14:paraId="098EB667" w14:textId="77777777" w:rsidR="00E973F6" w:rsidRPr="00ED3613" w:rsidRDefault="00E973F6" w:rsidP="001E7CEA">
            <w:pPr>
              <w:rPr>
                <w:rFonts w:asciiTheme="majorHAnsi" w:hAnsiTheme="majorHAnsi"/>
              </w:rPr>
            </w:pPr>
            <w:r w:rsidRPr="00ED3613">
              <w:rPr>
                <w:rFonts w:asciiTheme="majorHAnsi" w:hAnsiTheme="majorHAnsi"/>
              </w:rPr>
              <w:t>Institution:</w:t>
            </w:r>
          </w:p>
        </w:tc>
        <w:tc>
          <w:tcPr>
            <w:tcW w:w="6735" w:type="dxa"/>
            <w:gridSpan w:val="2"/>
            <w:vAlign w:val="center"/>
          </w:tcPr>
          <w:p w14:paraId="42F8465D" w14:textId="77777777" w:rsidR="00E973F6" w:rsidRPr="00ED3613" w:rsidRDefault="00E973F6" w:rsidP="001E7CEA">
            <w:pPr>
              <w:rPr>
                <w:rFonts w:asciiTheme="majorHAnsi" w:hAnsiTheme="majorHAnsi"/>
              </w:rPr>
            </w:pPr>
          </w:p>
        </w:tc>
      </w:tr>
      <w:tr w:rsidR="00E973F6" w:rsidRPr="00ED3613" w14:paraId="58A51CD5" w14:textId="77777777" w:rsidTr="00E973F6">
        <w:trPr>
          <w:trHeight w:val="2960"/>
        </w:trPr>
        <w:tc>
          <w:tcPr>
            <w:tcW w:w="9576" w:type="dxa"/>
            <w:gridSpan w:val="3"/>
          </w:tcPr>
          <w:p w14:paraId="0897C3B2" w14:textId="77777777" w:rsidR="00E973F6" w:rsidRPr="00ED3613" w:rsidRDefault="00E973F6" w:rsidP="00E973F6">
            <w:pPr>
              <w:rPr>
                <w:rFonts w:asciiTheme="majorHAnsi" w:hAnsiTheme="majorHAnsi"/>
              </w:rPr>
            </w:pPr>
            <w:r w:rsidRPr="00ED3613">
              <w:rPr>
                <w:rFonts w:asciiTheme="majorHAnsi" w:hAnsiTheme="majorHAnsi"/>
              </w:rPr>
              <w:t>Professional Employment Record:</w:t>
            </w:r>
          </w:p>
          <w:p w14:paraId="413B46E0" w14:textId="77777777" w:rsidR="00E973F6" w:rsidRPr="00ED3613" w:rsidRDefault="00E973F6" w:rsidP="00E973F6">
            <w:pPr>
              <w:rPr>
                <w:rFonts w:asciiTheme="majorHAnsi" w:hAnsiTheme="majorHAnsi"/>
              </w:rPr>
            </w:pPr>
          </w:p>
          <w:p w14:paraId="1A1AD698" w14:textId="77777777" w:rsidR="00E973F6" w:rsidRPr="00ED3613" w:rsidRDefault="00E973F6" w:rsidP="00E973F6">
            <w:pPr>
              <w:rPr>
                <w:rFonts w:asciiTheme="majorHAnsi" w:hAnsiTheme="majorHAnsi"/>
              </w:rPr>
            </w:pPr>
          </w:p>
          <w:p w14:paraId="12A7492F" w14:textId="77777777" w:rsidR="00E973F6" w:rsidRPr="00ED3613" w:rsidRDefault="00E973F6" w:rsidP="00E973F6">
            <w:pPr>
              <w:rPr>
                <w:rFonts w:asciiTheme="majorHAnsi" w:hAnsiTheme="majorHAnsi"/>
              </w:rPr>
            </w:pPr>
          </w:p>
          <w:p w14:paraId="36AF39E3" w14:textId="77777777" w:rsidR="00E973F6" w:rsidRPr="00ED3613" w:rsidRDefault="00E973F6" w:rsidP="00E973F6">
            <w:pPr>
              <w:rPr>
                <w:rFonts w:asciiTheme="majorHAnsi" w:hAnsiTheme="majorHAnsi"/>
              </w:rPr>
            </w:pPr>
          </w:p>
          <w:p w14:paraId="7B4C7A93" w14:textId="77777777" w:rsidR="00E973F6" w:rsidRPr="00ED3613" w:rsidRDefault="00E973F6" w:rsidP="00E973F6">
            <w:pPr>
              <w:rPr>
                <w:rFonts w:asciiTheme="majorHAnsi" w:hAnsiTheme="majorHAnsi"/>
              </w:rPr>
            </w:pPr>
          </w:p>
          <w:p w14:paraId="400753B0" w14:textId="77777777" w:rsidR="00E973F6" w:rsidRPr="00ED3613" w:rsidRDefault="00E973F6" w:rsidP="00E973F6">
            <w:pPr>
              <w:rPr>
                <w:rFonts w:asciiTheme="majorHAnsi" w:hAnsiTheme="majorHAnsi"/>
              </w:rPr>
            </w:pPr>
          </w:p>
          <w:p w14:paraId="74224B32" w14:textId="77777777" w:rsidR="00E973F6" w:rsidRPr="00ED3613" w:rsidRDefault="00E973F6" w:rsidP="00E973F6">
            <w:pPr>
              <w:rPr>
                <w:rFonts w:asciiTheme="majorHAnsi" w:hAnsiTheme="majorHAnsi"/>
              </w:rPr>
            </w:pPr>
          </w:p>
          <w:p w14:paraId="62ABA935" w14:textId="77777777" w:rsidR="00E973F6" w:rsidRPr="00ED3613" w:rsidRDefault="00E973F6" w:rsidP="00E973F6">
            <w:pPr>
              <w:rPr>
                <w:rFonts w:asciiTheme="majorHAnsi" w:hAnsiTheme="majorHAnsi"/>
              </w:rPr>
            </w:pPr>
          </w:p>
          <w:p w14:paraId="6E8753C2" w14:textId="77777777" w:rsidR="00E973F6" w:rsidRPr="00ED3613" w:rsidRDefault="00E973F6" w:rsidP="00E973F6">
            <w:pPr>
              <w:rPr>
                <w:rFonts w:asciiTheme="majorHAnsi" w:hAnsiTheme="majorHAnsi"/>
              </w:rPr>
            </w:pPr>
          </w:p>
        </w:tc>
      </w:tr>
      <w:tr w:rsidR="00E973F6" w:rsidRPr="00ED3613" w14:paraId="23520807" w14:textId="77777777" w:rsidTr="00E973F6">
        <w:trPr>
          <w:trHeight w:val="2186"/>
        </w:trPr>
        <w:tc>
          <w:tcPr>
            <w:tcW w:w="9576" w:type="dxa"/>
            <w:gridSpan w:val="3"/>
          </w:tcPr>
          <w:p w14:paraId="514FEBD3" w14:textId="77777777" w:rsidR="00E973F6" w:rsidRPr="00ED3613" w:rsidRDefault="00E973F6" w:rsidP="00E973F6">
            <w:pPr>
              <w:rPr>
                <w:rFonts w:asciiTheme="majorHAnsi" w:hAnsiTheme="majorHAnsi"/>
              </w:rPr>
            </w:pPr>
            <w:r w:rsidRPr="00ED3613">
              <w:rPr>
                <w:rFonts w:asciiTheme="majorHAnsi" w:hAnsiTheme="majorHAnsi"/>
              </w:rPr>
              <w:t>Degrees Held:</w:t>
            </w:r>
          </w:p>
          <w:p w14:paraId="0216CC55" w14:textId="77777777" w:rsidR="00E973F6" w:rsidRPr="00ED3613" w:rsidRDefault="00E973F6" w:rsidP="00E973F6">
            <w:pPr>
              <w:rPr>
                <w:rFonts w:asciiTheme="majorHAnsi" w:hAnsiTheme="majorHAnsi"/>
              </w:rPr>
            </w:pPr>
          </w:p>
          <w:p w14:paraId="3FA981B7" w14:textId="77777777" w:rsidR="00E973F6" w:rsidRPr="00ED3613" w:rsidRDefault="00E973F6" w:rsidP="00E973F6">
            <w:pPr>
              <w:rPr>
                <w:rFonts w:asciiTheme="majorHAnsi" w:hAnsiTheme="majorHAnsi"/>
              </w:rPr>
            </w:pPr>
          </w:p>
          <w:p w14:paraId="64E22318" w14:textId="77777777" w:rsidR="00E973F6" w:rsidRPr="00ED3613" w:rsidRDefault="00E973F6" w:rsidP="00E973F6">
            <w:pPr>
              <w:rPr>
                <w:rFonts w:asciiTheme="majorHAnsi" w:hAnsiTheme="majorHAnsi"/>
              </w:rPr>
            </w:pPr>
          </w:p>
          <w:p w14:paraId="526949DA" w14:textId="77777777" w:rsidR="00E973F6" w:rsidRPr="00ED3613" w:rsidRDefault="00E973F6" w:rsidP="00E973F6">
            <w:pPr>
              <w:rPr>
                <w:rFonts w:asciiTheme="majorHAnsi" w:hAnsiTheme="majorHAnsi"/>
              </w:rPr>
            </w:pPr>
          </w:p>
          <w:p w14:paraId="2C430CE2" w14:textId="77777777" w:rsidR="00E973F6" w:rsidRPr="00ED3613" w:rsidRDefault="00E973F6" w:rsidP="00E973F6">
            <w:pPr>
              <w:rPr>
                <w:rFonts w:asciiTheme="majorHAnsi" w:hAnsiTheme="majorHAnsi"/>
              </w:rPr>
            </w:pPr>
          </w:p>
        </w:tc>
      </w:tr>
      <w:tr w:rsidR="00E973F6" w:rsidRPr="00ED3613" w14:paraId="55991711" w14:textId="77777777" w:rsidTr="00E973F6">
        <w:trPr>
          <w:trHeight w:val="539"/>
        </w:trPr>
        <w:tc>
          <w:tcPr>
            <w:tcW w:w="3503" w:type="dxa"/>
            <w:gridSpan w:val="2"/>
          </w:tcPr>
          <w:p w14:paraId="1D0ACACA" w14:textId="77777777" w:rsidR="00E973F6" w:rsidRPr="00ED3613" w:rsidRDefault="00E973F6" w:rsidP="001E7CEA">
            <w:pPr>
              <w:rPr>
                <w:rFonts w:asciiTheme="majorHAnsi" w:hAnsiTheme="majorHAnsi"/>
              </w:rPr>
            </w:pPr>
            <w:r w:rsidRPr="00ED3613">
              <w:rPr>
                <w:rFonts w:asciiTheme="majorHAnsi" w:hAnsiTheme="majorHAnsi"/>
              </w:rPr>
              <w:t>Nomination Submitted by:</w:t>
            </w:r>
          </w:p>
        </w:tc>
        <w:tc>
          <w:tcPr>
            <w:tcW w:w="6073" w:type="dxa"/>
          </w:tcPr>
          <w:p w14:paraId="42125D7B" w14:textId="77777777" w:rsidR="00E973F6" w:rsidRPr="00ED3613" w:rsidRDefault="00E973F6" w:rsidP="001E7CEA">
            <w:pPr>
              <w:rPr>
                <w:rFonts w:asciiTheme="majorHAnsi" w:hAnsiTheme="majorHAnsi"/>
              </w:rPr>
            </w:pPr>
          </w:p>
        </w:tc>
      </w:tr>
      <w:tr w:rsidR="00E973F6" w:rsidRPr="00ED3613" w14:paraId="5FEC79F6" w14:textId="77777777" w:rsidTr="00E973F6">
        <w:trPr>
          <w:trHeight w:val="539"/>
        </w:trPr>
        <w:tc>
          <w:tcPr>
            <w:tcW w:w="3503" w:type="dxa"/>
            <w:gridSpan w:val="2"/>
          </w:tcPr>
          <w:p w14:paraId="6D16C9C7" w14:textId="77777777" w:rsidR="00E973F6" w:rsidRPr="00ED3613" w:rsidRDefault="00E973F6" w:rsidP="001E7CEA">
            <w:pPr>
              <w:rPr>
                <w:rFonts w:asciiTheme="majorHAnsi" w:hAnsiTheme="majorHAnsi"/>
              </w:rPr>
            </w:pPr>
            <w:r w:rsidRPr="00ED3613">
              <w:rPr>
                <w:rFonts w:asciiTheme="majorHAnsi" w:hAnsiTheme="majorHAnsi"/>
              </w:rPr>
              <w:t xml:space="preserve">Contact information for nominator: </w:t>
            </w:r>
          </w:p>
          <w:p w14:paraId="1E47D8FF" w14:textId="77777777" w:rsidR="00E973F6" w:rsidRPr="00ED3613" w:rsidRDefault="00E973F6" w:rsidP="001E7CEA">
            <w:pPr>
              <w:rPr>
                <w:rFonts w:asciiTheme="majorHAnsi" w:hAnsiTheme="majorHAnsi"/>
              </w:rPr>
            </w:pPr>
          </w:p>
          <w:p w14:paraId="455C724C" w14:textId="77777777" w:rsidR="00E973F6" w:rsidRPr="00ED3613" w:rsidRDefault="00E973F6" w:rsidP="001E7CEA">
            <w:pPr>
              <w:rPr>
                <w:rFonts w:asciiTheme="majorHAnsi" w:hAnsiTheme="majorHAnsi"/>
              </w:rPr>
            </w:pPr>
          </w:p>
          <w:p w14:paraId="0699A847" w14:textId="77777777" w:rsidR="00E973F6" w:rsidRPr="00ED3613" w:rsidRDefault="00E973F6" w:rsidP="001E7CEA">
            <w:pPr>
              <w:rPr>
                <w:rFonts w:asciiTheme="majorHAnsi" w:hAnsiTheme="majorHAnsi"/>
              </w:rPr>
            </w:pPr>
          </w:p>
        </w:tc>
        <w:tc>
          <w:tcPr>
            <w:tcW w:w="6073" w:type="dxa"/>
          </w:tcPr>
          <w:p w14:paraId="4FD95707" w14:textId="77777777" w:rsidR="00E973F6" w:rsidRPr="00ED3613" w:rsidRDefault="00E973F6" w:rsidP="001E7CEA">
            <w:pPr>
              <w:rPr>
                <w:rFonts w:asciiTheme="majorHAnsi" w:hAnsiTheme="majorHAnsi"/>
              </w:rPr>
            </w:pPr>
          </w:p>
        </w:tc>
      </w:tr>
    </w:tbl>
    <w:p w14:paraId="0E0FCB14" w14:textId="77777777" w:rsidR="00E973F6" w:rsidRPr="00ED3613" w:rsidRDefault="00E973F6" w:rsidP="00E973F6">
      <w:pPr>
        <w:tabs>
          <w:tab w:val="left" w:pos="2880"/>
        </w:tabs>
        <w:rPr>
          <w:rFonts w:asciiTheme="majorHAnsi" w:hAnsiTheme="majorHAnsi"/>
        </w:rPr>
      </w:pPr>
    </w:p>
    <w:p w14:paraId="0EEE89A6" w14:textId="0616FE6D" w:rsidR="005E171D" w:rsidRPr="00ED3613" w:rsidRDefault="005E171D" w:rsidP="005E171D">
      <w:pPr>
        <w:tabs>
          <w:tab w:val="left" w:pos="2880"/>
        </w:tabs>
        <w:rPr>
          <w:rFonts w:asciiTheme="majorHAnsi" w:hAnsiTheme="majorHAnsi"/>
          <w:b/>
          <w:sz w:val="22"/>
        </w:rPr>
      </w:pPr>
      <w:r w:rsidRPr="00ED3613">
        <w:rPr>
          <w:rFonts w:asciiTheme="majorHAnsi" w:hAnsiTheme="majorHAnsi"/>
          <w:b/>
          <w:color w:val="000000"/>
          <w:sz w:val="22"/>
        </w:rPr>
        <w:t xml:space="preserve">Nomination Packet </w:t>
      </w:r>
      <w:r w:rsidRPr="00ED3613">
        <w:rPr>
          <w:rFonts w:asciiTheme="majorHAnsi" w:hAnsiTheme="majorHAnsi"/>
          <w:b/>
          <w:sz w:val="22"/>
        </w:rPr>
        <w:t xml:space="preserve">including all supporting materials </w:t>
      </w:r>
      <w:r w:rsidRPr="00ED3613">
        <w:rPr>
          <w:rFonts w:asciiTheme="majorHAnsi" w:hAnsiTheme="majorHAnsi"/>
          <w:b/>
          <w:color w:val="000000"/>
          <w:sz w:val="22"/>
        </w:rPr>
        <w:t xml:space="preserve">should be saved as a pdf file and electronically submitted via email </w:t>
      </w:r>
      <w:r w:rsidRPr="00ED3613">
        <w:rPr>
          <w:rFonts w:asciiTheme="majorHAnsi" w:hAnsiTheme="majorHAnsi"/>
          <w:b/>
          <w:sz w:val="22"/>
        </w:rPr>
        <w:t>no later than</w:t>
      </w:r>
      <w:r w:rsidR="00CD4B6E" w:rsidRPr="00ED3613">
        <w:rPr>
          <w:rFonts w:asciiTheme="majorHAnsi" w:hAnsiTheme="majorHAnsi"/>
          <w:b/>
          <w:sz w:val="22"/>
        </w:rPr>
        <w:t xml:space="preserve"> </w:t>
      </w:r>
      <w:r w:rsidR="00E66956">
        <w:rPr>
          <w:rFonts w:asciiTheme="majorHAnsi" w:hAnsiTheme="majorHAnsi"/>
          <w:b/>
          <w:sz w:val="22"/>
        </w:rPr>
        <w:t>September 1</w:t>
      </w:r>
      <w:r w:rsidR="00CD4B6E" w:rsidRPr="00ED3613">
        <w:rPr>
          <w:rFonts w:asciiTheme="majorHAnsi" w:hAnsiTheme="majorHAnsi"/>
          <w:b/>
          <w:sz w:val="22"/>
        </w:rPr>
        <w:t xml:space="preserve"> </w:t>
      </w:r>
      <w:r w:rsidRPr="00ED3613">
        <w:rPr>
          <w:rFonts w:asciiTheme="majorHAnsi" w:hAnsiTheme="majorHAnsi"/>
          <w:b/>
          <w:sz w:val="22"/>
        </w:rPr>
        <w:t>to:</w:t>
      </w:r>
    </w:p>
    <w:p w14:paraId="70234E70" w14:textId="77777777" w:rsidR="006D7CF5" w:rsidRPr="00ED3613" w:rsidRDefault="006D7CF5" w:rsidP="006D7CF5">
      <w:pPr>
        <w:rPr>
          <w:rFonts w:asciiTheme="majorHAnsi" w:hAnsiTheme="majorHAnsi"/>
          <w:sz w:val="22"/>
        </w:rPr>
      </w:pPr>
    </w:p>
    <w:p w14:paraId="0F75E4B5" w14:textId="77777777" w:rsidR="003B39F8" w:rsidRDefault="003B39F8" w:rsidP="003B39F8">
      <w:pPr>
        <w:rPr>
          <w:rFonts w:eastAsia="Calibri"/>
          <w:noProof/>
          <w:color w:val="4472C4"/>
          <w:sz w:val="28"/>
        </w:rPr>
      </w:pPr>
      <w:r w:rsidRPr="008C6E1B">
        <w:rPr>
          <w:rFonts w:eastAsia="Calibri"/>
          <w:noProof/>
          <w:color w:val="4472C4"/>
          <w:sz w:val="28"/>
        </w:rPr>
        <w:t>Adam Marx</w:t>
      </w:r>
      <w:r>
        <w:rPr>
          <w:rFonts w:eastAsia="Calibri"/>
          <w:noProof/>
          <w:color w:val="4472C4"/>
          <w:sz w:val="28"/>
        </w:rPr>
        <w:t>, Ph.D.</w:t>
      </w:r>
    </w:p>
    <w:p w14:paraId="38D3B864" w14:textId="77777777" w:rsidR="003B39F8" w:rsidRDefault="003B39F8" w:rsidP="003B39F8">
      <w:pPr>
        <w:rPr>
          <w:rFonts w:eastAsia="Calibri"/>
          <w:noProof/>
          <w:color w:val="4472C4"/>
        </w:rPr>
      </w:pPr>
      <w:r>
        <w:rPr>
          <w:rFonts w:eastAsia="Calibri"/>
          <w:noProof/>
          <w:color w:val="4472C4"/>
        </w:rPr>
        <w:t>Assistant Professor</w:t>
      </w:r>
    </w:p>
    <w:p w14:paraId="2D55967E" w14:textId="77777777" w:rsidR="003B39F8" w:rsidRDefault="003B39F8" w:rsidP="003B39F8">
      <w:pPr>
        <w:rPr>
          <w:rFonts w:eastAsia="Calibri"/>
          <w:noProof/>
          <w:color w:val="4472C4"/>
        </w:rPr>
      </w:pPr>
      <w:r>
        <w:rPr>
          <w:rFonts w:eastAsia="Calibri"/>
          <w:noProof/>
          <w:color w:val="4472C4"/>
        </w:rPr>
        <w:t>Agricultural Education</w:t>
      </w:r>
    </w:p>
    <w:p w14:paraId="477B2229" w14:textId="77777777" w:rsidR="003B39F8" w:rsidRDefault="003B39F8" w:rsidP="003B39F8">
      <w:pPr>
        <w:rPr>
          <w:rFonts w:eastAsia="Calibri"/>
          <w:noProof/>
          <w:color w:val="4472C4"/>
        </w:rPr>
      </w:pPr>
      <w:r w:rsidRPr="008C6E1B">
        <w:rPr>
          <w:rFonts w:eastAsia="Calibri"/>
          <w:noProof/>
          <w:color w:val="4472C4"/>
        </w:rPr>
        <w:t>North Dakota State University</w:t>
      </w:r>
    </w:p>
    <w:p w14:paraId="59DA562F" w14:textId="77777777" w:rsidR="003B39F8" w:rsidRDefault="003B39F8" w:rsidP="003B39F8">
      <w:pPr>
        <w:rPr>
          <w:rFonts w:eastAsia="Calibri"/>
          <w:noProof/>
          <w:color w:val="4472C4"/>
        </w:rPr>
      </w:pPr>
    </w:p>
    <w:p w14:paraId="28293A5E" w14:textId="77777777" w:rsidR="003B39F8" w:rsidRDefault="003B39F8" w:rsidP="003B39F8">
      <w:pPr>
        <w:rPr>
          <w:rFonts w:eastAsia="Calibri"/>
          <w:noProof/>
          <w:color w:val="4472C4"/>
        </w:rPr>
      </w:pPr>
      <w:r>
        <w:rPr>
          <w:rFonts w:eastAsia="Calibri"/>
          <w:noProof/>
          <w:color w:val="4472C4"/>
        </w:rPr>
        <w:t xml:space="preserve">Email: </w:t>
      </w:r>
      <w:hyperlink r:id="rId6" w:history="1">
        <w:r w:rsidRPr="00F34213">
          <w:rPr>
            <w:rStyle w:val="Hyperlink"/>
            <w:rFonts w:eastAsia="Calibri"/>
            <w:noProof/>
          </w:rPr>
          <w:t>adam.marx@ndsu.edu</w:t>
        </w:r>
      </w:hyperlink>
      <w:r>
        <w:rPr>
          <w:rFonts w:eastAsia="Calibri"/>
          <w:noProof/>
          <w:color w:val="4472C4"/>
        </w:rPr>
        <w:t xml:space="preserve"> </w:t>
      </w:r>
    </w:p>
    <w:p w14:paraId="50B0F433" w14:textId="77777777" w:rsidR="003B39F8" w:rsidRDefault="003B39F8" w:rsidP="003B39F8">
      <w:pPr>
        <w:rPr>
          <w:rFonts w:eastAsia="Calibri"/>
          <w:noProof/>
          <w:color w:val="4472C4"/>
        </w:rPr>
      </w:pPr>
    </w:p>
    <w:p w14:paraId="2F953061" w14:textId="77777777" w:rsidR="003B39F8" w:rsidRDefault="003B39F8" w:rsidP="003B39F8">
      <w:pPr>
        <w:rPr>
          <w:rFonts w:eastAsia="Calibri"/>
          <w:noProof/>
          <w:color w:val="4472C4"/>
        </w:rPr>
      </w:pPr>
      <w:r>
        <w:rPr>
          <w:rFonts w:eastAsia="Calibri"/>
          <w:noProof/>
          <w:color w:val="4472C4"/>
        </w:rPr>
        <w:t>Direct: (701) 231-7439</w:t>
      </w:r>
    </w:p>
    <w:p w14:paraId="6AC8F66C" w14:textId="096DC9A4" w:rsidR="00CD4B6E" w:rsidRPr="00ED3613" w:rsidRDefault="003B39F8" w:rsidP="003B39F8">
      <w:pPr>
        <w:rPr>
          <w:rFonts w:asciiTheme="majorHAnsi" w:hAnsiTheme="majorHAnsi"/>
        </w:rPr>
      </w:pPr>
      <w:r>
        <w:rPr>
          <w:rFonts w:eastAsia="Calibri"/>
          <w:noProof/>
          <w:color w:val="4472C4"/>
        </w:rPr>
        <w:t>Cell: (937) 726-1814</w:t>
      </w:r>
      <w:bookmarkStart w:id="0" w:name="_GoBack"/>
      <w:bookmarkEnd w:id="0"/>
    </w:p>
    <w:p w14:paraId="3AA27A41" w14:textId="77777777" w:rsidR="00ED3613" w:rsidRDefault="006D7CF5" w:rsidP="000407F1">
      <w:pPr>
        <w:pBdr>
          <w:top w:val="single" w:sz="4" w:space="1" w:color="auto"/>
          <w:left w:val="single" w:sz="4" w:space="4" w:color="auto"/>
          <w:bottom w:val="single" w:sz="4" w:space="1" w:color="auto"/>
          <w:right w:val="single" w:sz="4" w:space="4" w:color="auto"/>
        </w:pBdr>
        <w:jc w:val="center"/>
        <w:rPr>
          <w:rFonts w:asciiTheme="majorHAnsi" w:hAnsiTheme="majorHAnsi"/>
          <w:b/>
          <w:color w:val="FF0000"/>
          <w:sz w:val="22"/>
        </w:rPr>
      </w:pPr>
      <w:r w:rsidRPr="00ED3613">
        <w:rPr>
          <w:rFonts w:asciiTheme="majorHAnsi" w:hAnsiTheme="majorHAnsi"/>
          <w:b/>
          <w:color w:val="FF0000"/>
          <w:sz w:val="22"/>
        </w:rPr>
        <w:t>NOMINATION</w:t>
      </w:r>
      <w:r w:rsidR="000407F1">
        <w:rPr>
          <w:rFonts w:asciiTheme="majorHAnsi" w:hAnsiTheme="majorHAnsi"/>
          <w:b/>
          <w:color w:val="FF0000"/>
          <w:sz w:val="22"/>
        </w:rPr>
        <w:t>S</w:t>
      </w:r>
      <w:r w:rsidRPr="00ED3613">
        <w:rPr>
          <w:rFonts w:asciiTheme="majorHAnsi" w:hAnsiTheme="majorHAnsi"/>
          <w:b/>
          <w:color w:val="FF0000"/>
          <w:sz w:val="22"/>
        </w:rPr>
        <w:t xml:space="preserve"> SHALL BE LIM</w:t>
      </w:r>
      <w:r w:rsidR="000407F1">
        <w:rPr>
          <w:rFonts w:asciiTheme="majorHAnsi" w:hAnsiTheme="majorHAnsi"/>
          <w:b/>
          <w:color w:val="FF0000"/>
          <w:sz w:val="22"/>
        </w:rPr>
        <w:t>ITED TO THREE TYPEWRITTEN PAGES</w:t>
      </w:r>
    </w:p>
    <w:p w14:paraId="0638F48C" w14:textId="77777777" w:rsidR="00EF315B" w:rsidRPr="00ED3613" w:rsidRDefault="006D7CF5" w:rsidP="000407F1">
      <w:pPr>
        <w:pBdr>
          <w:top w:val="single" w:sz="4" w:space="1" w:color="auto"/>
          <w:left w:val="single" w:sz="4" w:space="4" w:color="auto"/>
          <w:bottom w:val="single" w:sz="4" w:space="1" w:color="auto"/>
          <w:right w:val="single" w:sz="4" w:space="4" w:color="auto"/>
        </w:pBdr>
        <w:jc w:val="center"/>
        <w:rPr>
          <w:rFonts w:asciiTheme="majorHAnsi" w:hAnsiTheme="majorHAnsi"/>
          <w:b/>
          <w:color w:val="FF0000"/>
          <w:sz w:val="22"/>
        </w:rPr>
      </w:pPr>
      <w:r w:rsidRPr="00ED3613">
        <w:rPr>
          <w:rFonts w:asciiTheme="majorHAnsi" w:hAnsiTheme="majorHAnsi"/>
          <w:b/>
          <w:color w:val="FF0000"/>
          <w:sz w:val="22"/>
        </w:rPr>
        <w:t>PAGES OVER 3 WILL BE REMOVED</w:t>
      </w:r>
    </w:p>
    <w:sectPr w:rsidR="00EF315B" w:rsidRPr="00ED36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tDA2MjG3NDMytbA0s7BU0lEKTi0uzszPAykwrAUAhrUeBCwAAAA="/>
    <w:docVar w:name="dgnword-docGUID" w:val="{C6EF33DA-541C-4186-9508-F4BD41D4F631}"/>
    <w:docVar w:name="dgnword-eventsink" w:val="95423616"/>
  </w:docVars>
  <w:rsids>
    <w:rsidRoot w:val="006D7CF5"/>
    <w:rsid w:val="000322F5"/>
    <w:rsid w:val="00037546"/>
    <w:rsid w:val="000407F1"/>
    <w:rsid w:val="00053B55"/>
    <w:rsid w:val="000555BD"/>
    <w:rsid w:val="00072071"/>
    <w:rsid w:val="0009013E"/>
    <w:rsid w:val="00094E59"/>
    <w:rsid w:val="00096B56"/>
    <w:rsid w:val="000A1DA5"/>
    <w:rsid w:val="000A38E1"/>
    <w:rsid w:val="000B2924"/>
    <w:rsid w:val="000B4B62"/>
    <w:rsid w:val="000B5F91"/>
    <w:rsid w:val="000B6AFD"/>
    <w:rsid w:val="000C14FF"/>
    <w:rsid w:val="000C1D34"/>
    <w:rsid w:val="000C4CB6"/>
    <w:rsid w:val="000C5064"/>
    <w:rsid w:val="000C7330"/>
    <w:rsid w:val="000D59F2"/>
    <w:rsid w:val="000F1750"/>
    <w:rsid w:val="000F785C"/>
    <w:rsid w:val="00102B03"/>
    <w:rsid w:val="00107BEB"/>
    <w:rsid w:val="00117239"/>
    <w:rsid w:val="00117BCD"/>
    <w:rsid w:val="00132716"/>
    <w:rsid w:val="00147405"/>
    <w:rsid w:val="0014797B"/>
    <w:rsid w:val="00175BED"/>
    <w:rsid w:val="00180E37"/>
    <w:rsid w:val="001833D8"/>
    <w:rsid w:val="001A238E"/>
    <w:rsid w:val="001B5C6D"/>
    <w:rsid w:val="001C06F1"/>
    <w:rsid w:val="001E4119"/>
    <w:rsid w:val="002207E6"/>
    <w:rsid w:val="00234ADA"/>
    <w:rsid w:val="00240EAA"/>
    <w:rsid w:val="00245844"/>
    <w:rsid w:val="002535F2"/>
    <w:rsid w:val="0027434D"/>
    <w:rsid w:val="0028032C"/>
    <w:rsid w:val="0028264B"/>
    <w:rsid w:val="00286312"/>
    <w:rsid w:val="002A6C5C"/>
    <w:rsid w:val="002E0753"/>
    <w:rsid w:val="002F32C0"/>
    <w:rsid w:val="002F6352"/>
    <w:rsid w:val="003103C4"/>
    <w:rsid w:val="00317DE7"/>
    <w:rsid w:val="0033054F"/>
    <w:rsid w:val="0033642E"/>
    <w:rsid w:val="00365653"/>
    <w:rsid w:val="00365BF7"/>
    <w:rsid w:val="00377A82"/>
    <w:rsid w:val="00391ECC"/>
    <w:rsid w:val="00394241"/>
    <w:rsid w:val="003B0F35"/>
    <w:rsid w:val="003B2380"/>
    <w:rsid w:val="003B39F8"/>
    <w:rsid w:val="003B48C5"/>
    <w:rsid w:val="003B610C"/>
    <w:rsid w:val="003B6D9D"/>
    <w:rsid w:val="003D0DC5"/>
    <w:rsid w:val="003D1FDF"/>
    <w:rsid w:val="003D2582"/>
    <w:rsid w:val="003D4C73"/>
    <w:rsid w:val="003D5820"/>
    <w:rsid w:val="003D7F6A"/>
    <w:rsid w:val="003E4765"/>
    <w:rsid w:val="003F2693"/>
    <w:rsid w:val="003F2E40"/>
    <w:rsid w:val="00402420"/>
    <w:rsid w:val="00420717"/>
    <w:rsid w:val="00427559"/>
    <w:rsid w:val="00427576"/>
    <w:rsid w:val="00427867"/>
    <w:rsid w:val="004525A9"/>
    <w:rsid w:val="00454BCA"/>
    <w:rsid w:val="00454D38"/>
    <w:rsid w:val="00456E81"/>
    <w:rsid w:val="00464675"/>
    <w:rsid w:val="00466EB4"/>
    <w:rsid w:val="00473C70"/>
    <w:rsid w:val="00490B7B"/>
    <w:rsid w:val="004A0B3A"/>
    <w:rsid w:val="004B44A8"/>
    <w:rsid w:val="004D265F"/>
    <w:rsid w:val="004D3C1A"/>
    <w:rsid w:val="004D72C4"/>
    <w:rsid w:val="004E2942"/>
    <w:rsid w:val="00502495"/>
    <w:rsid w:val="00510D78"/>
    <w:rsid w:val="005167CD"/>
    <w:rsid w:val="005476E2"/>
    <w:rsid w:val="005565EE"/>
    <w:rsid w:val="00572D82"/>
    <w:rsid w:val="00576F67"/>
    <w:rsid w:val="005803EA"/>
    <w:rsid w:val="00595124"/>
    <w:rsid w:val="005C04B2"/>
    <w:rsid w:val="005C732C"/>
    <w:rsid w:val="005E171D"/>
    <w:rsid w:val="005E5831"/>
    <w:rsid w:val="00646777"/>
    <w:rsid w:val="0065140B"/>
    <w:rsid w:val="0066550C"/>
    <w:rsid w:val="00665C77"/>
    <w:rsid w:val="00667450"/>
    <w:rsid w:val="00682F6D"/>
    <w:rsid w:val="00683626"/>
    <w:rsid w:val="0069396F"/>
    <w:rsid w:val="00695F3B"/>
    <w:rsid w:val="006A0631"/>
    <w:rsid w:val="006A7276"/>
    <w:rsid w:val="006B39F4"/>
    <w:rsid w:val="006D7CF5"/>
    <w:rsid w:val="006E3133"/>
    <w:rsid w:val="006F1A90"/>
    <w:rsid w:val="007015D2"/>
    <w:rsid w:val="0071221D"/>
    <w:rsid w:val="00721D2B"/>
    <w:rsid w:val="007327A9"/>
    <w:rsid w:val="00734A55"/>
    <w:rsid w:val="00740850"/>
    <w:rsid w:val="00744CF6"/>
    <w:rsid w:val="0075492D"/>
    <w:rsid w:val="00762C6A"/>
    <w:rsid w:val="007729C7"/>
    <w:rsid w:val="00781585"/>
    <w:rsid w:val="00791135"/>
    <w:rsid w:val="007939E7"/>
    <w:rsid w:val="007971F6"/>
    <w:rsid w:val="007A6C0D"/>
    <w:rsid w:val="007B5632"/>
    <w:rsid w:val="007C029C"/>
    <w:rsid w:val="007C0D53"/>
    <w:rsid w:val="007C5D1F"/>
    <w:rsid w:val="007D7AEE"/>
    <w:rsid w:val="007E1215"/>
    <w:rsid w:val="007E6C2C"/>
    <w:rsid w:val="00812492"/>
    <w:rsid w:val="008256EC"/>
    <w:rsid w:val="008304EA"/>
    <w:rsid w:val="00846A0B"/>
    <w:rsid w:val="008507FE"/>
    <w:rsid w:val="008515B3"/>
    <w:rsid w:val="00856201"/>
    <w:rsid w:val="00874A82"/>
    <w:rsid w:val="00876870"/>
    <w:rsid w:val="0089353F"/>
    <w:rsid w:val="008A2AC8"/>
    <w:rsid w:val="008A3465"/>
    <w:rsid w:val="008C3B47"/>
    <w:rsid w:val="008C58C8"/>
    <w:rsid w:val="008E6A41"/>
    <w:rsid w:val="00900668"/>
    <w:rsid w:val="00902BE0"/>
    <w:rsid w:val="00903F53"/>
    <w:rsid w:val="00911727"/>
    <w:rsid w:val="00936D91"/>
    <w:rsid w:val="00946E6C"/>
    <w:rsid w:val="0095261E"/>
    <w:rsid w:val="00955AE4"/>
    <w:rsid w:val="0096052A"/>
    <w:rsid w:val="0097684B"/>
    <w:rsid w:val="00976988"/>
    <w:rsid w:val="00992DFB"/>
    <w:rsid w:val="00993AA6"/>
    <w:rsid w:val="009A3584"/>
    <w:rsid w:val="009A3829"/>
    <w:rsid w:val="009D316E"/>
    <w:rsid w:val="00A05B20"/>
    <w:rsid w:val="00A07EA2"/>
    <w:rsid w:val="00A07F3F"/>
    <w:rsid w:val="00A1590D"/>
    <w:rsid w:val="00A3670B"/>
    <w:rsid w:val="00A452A4"/>
    <w:rsid w:val="00A77DA9"/>
    <w:rsid w:val="00A81E84"/>
    <w:rsid w:val="00A8412D"/>
    <w:rsid w:val="00A91DAB"/>
    <w:rsid w:val="00A93C01"/>
    <w:rsid w:val="00A9457D"/>
    <w:rsid w:val="00AA4BAD"/>
    <w:rsid w:val="00AA5BAA"/>
    <w:rsid w:val="00AD1B09"/>
    <w:rsid w:val="00AD3B88"/>
    <w:rsid w:val="00AF06E3"/>
    <w:rsid w:val="00B23626"/>
    <w:rsid w:val="00B25513"/>
    <w:rsid w:val="00B25CD9"/>
    <w:rsid w:val="00B26177"/>
    <w:rsid w:val="00B36E54"/>
    <w:rsid w:val="00B41A43"/>
    <w:rsid w:val="00B43533"/>
    <w:rsid w:val="00B52E3C"/>
    <w:rsid w:val="00B53155"/>
    <w:rsid w:val="00B62005"/>
    <w:rsid w:val="00B71650"/>
    <w:rsid w:val="00B75B86"/>
    <w:rsid w:val="00B75FF0"/>
    <w:rsid w:val="00BA43E1"/>
    <w:rsid w:val="00BB1AAF"/>
    <w:rsid w:val="00BC5875"/>
    <w:rsid w:val="00BC678C"/>
    <w:rsid w:val="00BD7C85"/>
    <w:rsid w:val="00BD7CBF"/>
    <w:rsid w:val="00BE327E"/>
    <w:rsid w:val="00BF6FCC"/>
    <w:rsid w:val="00C00A4D"/>
    <w:rsid w:val="00C11EBD"/>
    <w:rsid w:val="00C2632B"/>
    <w:rsid w:val="00C30F94"/>
    <w:rsid w:val="00C341E2"/>
    <w:rsid w:val="00C34CA0"/>
    <w:rsid w:val="00C5230C"/>
    <w:rsid w:val="00C53A82"/>
    <w:rsid w:val="00CB0A58"/>
    <w:rsid w:val="00CB253F"/>
    <w:rsid w:val="00CB62EF"/>
    <w:rsid w:val="00CD4B6E"/>
    <w:rsid w:val="00CE3657"/>
    <w:rsid w:val="00D005AB"/>
    <w:rsid w:val="00D113BB"/>
    <w:rsid w:val="00D15E9A"/>
    <w:rsid w:val="00D15FCC"/>
    <w:rsid w:val="00D17562"/>
    <w:rsid w:val="00D32BF9"/>
    <w:rsid w:val="00D5078D"/>
    <w:rsid w:val="00D507BC"/>
    <w:rsid w:val="00D51210"/>
    <w:rsid w:val="00D60C38"/>
    <w:rsid w:val="00D67FE5"/>
    <w:rsid w:val="00D70E12"/>
    <w:rsid w:val="00D72A0B"/>
    <w:rsid w:val="00DA00A0"/>
    <w:rsid w:val="00DB71E6"/>
    <w:rsid w:val="00DC056B"/>
    <w:rsid w:val="00DC1455"/>
    <w:rsid w:val="00DC3C60"/>
    <w:rsid w:val="00DC5344"/>
    <w:rsid w:val="00DE3203"/>
    <w:rsid w:val="00DF6E88"/>
    <w:rsid w:val="00E25798"/>
    <w:rsid w:val="00E318A7"/>
    <w:rsid w:val="00E37DB5"/>
    <w:rsid w:val="00E465C0"/>
    <w:rsid w:val="00E63BF4"/>
    <w:rsid w:val="00E66956"/>
    <w:rsid w:val="00E8380C"/>
    <w:rsid w:val="00E83C12"/>
    <w:rsid w:val="00E9085B"/>
    <w:rsid w:val="00E973F6"/>
    <w:rsid w:val="00EB04AA"/>
    <w:rsid w:val="00EC036D"/>
    <w:rsid w:val="00ED1C4D"/>
    <w:rsid w:val="00ED3613"/>
    <w:rsid w:val="00ED51B4"/>
    <w:rsid w:val="00EE333E"/>
    <w:rsid w:val="00EE378D"/>
    <w:rsid w:val="00EE4558"/>
    <w:rsid w:val="00EF315B"/>
    <w:rsid w:val="00F214A2"/>
    <w:rsid w:val="00F31A96"/>
    <w:rsid w:val="00F3346D"/>
    <w:rsid w:val="00F35BAF"/>
    <w:rsid w:val="00F41FF6"/>
    <w:rsid w:val="00F4774D"/>
    <w:rsid w:val="00F50B72"/>
    <w:rsid w:val="00F645CD"/>
    <w:rsid w:val="00F83092"/>
    <w:rsid w:val="00FB2634"/>
    <w:rsid w:val="00FB30D4"/>
    <w:rsid w:val="00FC4E08"/>
    <w:rsid w:val="00FC670B"/>
    <w:rsid w:val="00FE3A35"/>
    <w:rsid w:val="00FE7E1D"/>
    <w:rsid w:val="00FF44EB"/>
    <w:rsid w:val="00FF46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532B6E"/>
  <w15:docId w15:val="{C122D608-6C19-4DA8-8A2B-4640822D6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7CF5"/>
    <w:rPr>
      <w:rFonts w:ascii="CG Times" w:eastAsia="Times New Roman" w:hAnsi="CG Times"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D7CF5"/>
    <w:rPr>
      <w:color w:val="0000FF"/>
      <w:u w:val="single"/>
    </w:rPr>
  </w:style>
  <w:style w:type="paragraph" w:styleId="BalloonText">
    <w:name w:val="Balloon Text"/>
    <w:basedOn w:val="Normal"/>
    <w:link w:val="BalloonTextChar"/>
    <w:uiPriority w:val="99"/>
    <w:semiHidden/>
    <w:unhideWhenUsed/>
    <w:rsid w:val="00E973F6"/>
    <w:rPr>
      <w:rFonts w:ascii="Tahoma" w:hAnsi="Tahoma" w:cs="Tahoma"/>
      <w:sz w:val="16"/>
      <w:szCs w:val="16"/>
    </w:rPr>
  </w:style>
  <w:style w:type="character" w:customStyle="1" w:styleId="BalloonTextChar">
    <w:name w:val="Balloon Text Char"/>
    <w:basedOn w:val="DefaultParagraphFont"/>
    <w:link w:val="BalloonText"/>
    <w:uiPriority w:val="99"/>
    <w:semiHidden/>
    <w:rsid w:val="00E973F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186397">
      <w:bodyDiv w:val="1"/>
      <w:marLeft w:val="0"/>
      <w:marRight w:val="0"/>
      <w:marTop w:val="0"/>
      <w:marBottom w:val="0"/>
      <w:divBdr>
        <w:top w:val="none" w:sz="0" w:space="0" w:color="auto"/>
        <w:left w:val="none" w:sz="0" w:space="0" w:color="auto"/>
        <w:bottom w:val="none" w:sz="0" w:space="0" w:color="auto"/>
        <w:right w:val="none" w:sz="0" w:space="0" w:color="auto"/>
      </w:divBdr>
    </w:div>
    <w:div w:id="244610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adam.marx@ndsu.ed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EF937F-56C3-4293-916C-2E8D379A6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420</Words>
  <Characters>2395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A Boone</dc:creator>
  <cp:lastModifiedBy>Dr. Adam A. Marx</cp:lastModifiedBy>
  <cp:revision>4</cp:revision>
  <dcterms:created xsi:type="dcterms:W3CDTF">2016-05-02T18:13:00Z</dcterms:created>
  <dcterms:modified xsi:type="dcterms:W3CDTF">2017-07-20T17:34:00Z</dcterms:modified>
</cp:coreProperties>
</file>