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24E9CACD" w14:textId="77777777" w:rsidTr="00E31B32">
        <w:tc>
          <w:tcPr>
            <w:tcW w:w="2268" w:type="dxa"/>
          </w:tcPr>
          <w:p w14:paraId="212A22EF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6C41534C" wp14:editId="21257622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688AE198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32FD7BF5" w14:textId="77777777" w:rsidR="006F78F3" w:rsidRPr="00302F76" w:rsidRDefault="00CB28A3" w:rsidP="006F78F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NC-</w:t>
            </w:r>
            <w:r w:rsidR="006F78F3" w:rsidRPr="00302F76">
              <w:rPr>
                <w:rFonts w:asciiTheme="majorHAnsi" w:hAnsiTheme="majorHAnsi"/>
                <w:b/>
                <w:sz w:val="28"/>
              </w:rPr>
              <w:t>AAAE OUTSTANDING EARLY CAREER MEMBER</w:t>
            </w:r>
          </w:p>
          <w:p w14:paraId="4189238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sz w:val="28"/>
              </w:rPr>
            </w:pPr>
          </w:p>
          <w:p w14:paraId="45248407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sz w:val="28"/>
              </w:rPr>
              <w:t>Award Criteria &amp; Nomination Instructions</w:t>
            </w:r>
          </w:p>
        </w:tc>
      </w:tr>
    </w:tbl>
    <w:p w14:paraId="3815CE2D" w14:textId="77777777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37935490" w14:textId="77777777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A1FE557" w14:textId="77777777" w:rsidR="007259B2" w:rsidRPr="00302F76" w:rsidRDefault="007259B2" w:rsidP="007259B2">
      <w:pPr>
        <w:rPr>
          <w:rFonts w:asciiTheme="majorHAnsi" w:hAnsiTheme="majorHAnsi"/>
          <w:sz w:val="22"/>
          <w:szCs w:val="22"/>
        </w:rPr>
      </w:pPr>
      <w:r w:rsidRPr="00302F76">
        <w:rPr>
          <w:rFonts w:asciiTheme="majorHAnsi" w:hAnsiTheme="majorHAnsi"/>
          <w:sz w:val="22"/>
          <w:szCs w:val="22"/>
        </w:rPr>
        <w:t>The American Association for Agricultural Education will recognize, on an annual basis, an outstanding young member who has made significant contributions to agricultural education</w:t>
      </w:r>
      <w:r w:rsidR="005C6BBF">
        <w:rPr>
          <w:rFonts w:asciiTheme="majorHAnsi" w:hAnsiTheme="majorHAnsi"/>
          <w:sz w:val="22"/>
          <w:szCs w:val="22"/>
        </w:rPr>
        <w:t xml:space="preserve"> broadly defined</w:t>
      </w:r>
      <w:r w:rsidRPr="00302F76">
        <w:rPr>
          <w:rFonts w:asciiTheme="majorHAnsi" w:hAnsiTheme="majorHAnsi"/>
          <w:sz w:val="22"/>
          <w:szCs w:val="22"/>
        </w:rPr>
        <w:t>. Following is a description of the award, selection procedures, and criteria for selection of recipients.</w:t>
      </w:r>
      <w:r w:rsidR="00E250C9" w:rsidRPr="00E250C9">
        <w:rPr>
          <w:rFonts w:asciiTheme="majorHAnsi" w:hAnsiTheme="majorHAnsi"/>
          <w:sz w:val="22"/>
          <w:szCs w:val="22"/>
        </w:rPr>
        <w:t xml:space="preserve"> </w:t>
      </w:r>
    </w:p>
    <w:p w14:paraId="24AE09F5" w14:textId="77777777" w:rsidR="007259B2" w:rsidRPr="00302F76" w:rsidRDefault="007259B2" w:rsidP="007259B2">
      <w:pPr>
        <w:rPr>
          <w:rFonts w:asciiTheme="majorHAnsi" w:hAnsiTheme="majorHAnsi"/>
          <w:sz w:val="22"/>
          <w:szCs w:val="22"/>
        </w:rPr>
      </w:pPr>
    </w:p>
    <w:p w14:paraId="43C0BD31" w14:textId="50BBA149" w:rsidR="00E250C9" w:rsidRDefault="003C33AE" w:rsidP="00E250C9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Nominator may be from outside the AAAE organization</w:t>
      </w:r>
      <w:r w:rsidRPr="00A74D1B">
        <w:rPr>
          <w:sz w:val="23"/>
          <w:szCs w:val="23"/>
        </w:rPr>
        <w:t>.</w:t>
      </w:r>
      <w:r w:rsidR="00E250C9">
        <w:rPr>
          <w:sz w:val="23"/>
          <w:szCs w:val="23"/>
        </w:rPr>
        <w:t xml:space="preserve"> </w:t>
      </w:r>
    </w:p>
    <w:p w14:paraId="5426DBB0" w14:textId="77777777" w:rsidR="00E250C9" w:rsidRDefault="00E250C9" w:rsidP="00E250C9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 xml:space="preserve">Nominee must be an active NC AAAE member who has maintained reasonably continuous membership in the association. </w:t>
      </w:r>
    </w:p>
    <w:p w14:paraId="71C6D570" w14:textId="77777777" w:rsidR="00E250C9" w:rsidRDefault="00E250C9" w:rsidP="00E250C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Nominee must have completed no more than seven (7) years of professional experience in a position that conveys eligibility for active AAAE membership as of the date the award is conferred.</w:t>
      </w:r>
    </w:p>
    <w:p w14:paraId="73F7161B" w14:textId="77777777" w:rsidR="00E250C9" w:rsidRDefault="00E250C9" w:rsidP="00E250C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3. Nominations shall be limited to a cover page and three typewritten pages of supporting documentation. No other supporting information (letters, etc.) will be accepted. </w:t>
      </w:r>
    </w:p>
    <w:p w14:paraId="691803B7" w14:textId="77777777" w:rsidR="00E250C9" w:rsidRDefault="00E250C9" w:rsidP="00E250C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4. Nominee must not have received this award previously. </w:t>
      </w:r>
    </w:p>
    <w:p w14:paraId="595371B3" w14:textId="77777777" w:rsidR="00E250C9" w:rsidRDefault="00E250C9" w:rsidP="005C6BBF">
      <w:pPr>
        <w:rPr>
          <w:rFonts w:asciiTheme="majorHAnsi" w:hAnsiTheme="majorHAnsi"/>
          <w:sz w:val="22"/>
          <w:szCs w:val="22"/>
          <w:u w:val="single"/>
        </w:rPr>
      </w:pPr>
    </w:p>
    <w:p w14:paraId="713DC148" w14:textId="77777777" w:rsidR="007259B2" w:rsidRPr="00302F76" w:rsidRDefault="007259B2" w:rsidP="005C6BBF">
      <w:pPr>
        <w:rPr>
          <w:rFonts w:asciiTheme="majorHAnsi" w:hAnsiTheme="majorHAnsi"/>
          <w:sz w:val="22"/>
          <w:szCs w:val="22"/>
        </w:rPr>
      </w:pPr>
      <w:r w:rsidRPr="005C6BBF">
        <w:rPr>
          <w:rFonts w:asciiTheme="majorHAnsi" w:hAnsiTheme="majorHAnsi"/>
          <w:sz w:val="22"/>
          <w:szCs w:val="22"/>
          <w:u w:val="single"/>
        </w:rPr>
        <w:t>Criteria for selection</w:t>
      </w:r>
    </w:p>
    <w:p w14:paraId="692CDE84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The basis of the award will be: 1) excellence in teaching undergraduates, graduate students or both; 2) significant research in the field of agricultural education and related areas; 3) scholarly writing pertaining to </w:t>
      </w:r>
      <w:r w:rsidR="00975867">
        <w:rPr>
          <w:rFonts w:asciiTheme="majorHAnsi" w:hAnsiTheme="majorHAnsi"/>
          <w:sz w:val="22"/>
        </w:rPr>
        <w:t xml:space="preserve">agricultural </w:t>
      </w:r>
      <w:r w:rsidRPr="00ED3613">
        <w:rPr>
          <w:rFonts w:asciiTheme="majorHAnsi" w:hAnsiTheme="majorHAnsi"/>
          <w:sz w:val="22"/>
        </w:rPr>
        <w:t>education</w:t>
      </w:r>
      <w:r w:rsidR="00975867">
        <w:rPr>
          <w:rFonts w:asciiTheme="majorHAnsi" w:hAnsiTheme="majorHAnsi"/>
          <w:sz w:val="22"/>
        </w:rPr>
        <w:t xml:space="preserve"> and related areas</w:t>
      </w:r>
      <w:r w:rsidRPr="00ED3613">
        <w:rPr>
          <w:rFonts w:asciiTheme="majorHAnsi" w:hAnsiTheme="majorHAnsi"/>
          <w:sz w:val="22"/>
        </w:rPr>
        <w:t>; and 4) service to agricultural education and related areas.</w:t>
      </w:r>
    </w:p>
    <w:p w14:paraId="7961556D" w14:textId="77777777" w:rsidR="005C6BBF" w:rsidRPr="00ED3613" w:rsidRDefault="005C6BBF" w:rsidP="005C6BBF">
      <w:pPr>
        <w:rPr>
          <w:rFonts w:asciiTheme="majorHAnsi" w:hAnsiTheme="majorHAnsi"/>
          <w:sz w:val="22"/>
        </w:rPr>
      </w:pPr>
    </w:p>
    <w:p w14:paraId="261730E2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Evidence relating to the following shall accompany each nomination. </w:t>
      </w:r>
    </w:p>
    <w:p w14:paraId="62BB125C" w14:textId="77777777" w:rsidR="005C6BBF" w:rsidRPr="00ED3613" w:rsidRDefault="005C6BBF" w:rsidP="005C6BBF">
      <w:pPr>
        <w:rPr>
          <w:rFonts w:asciiTheme="majorHAnsi" w:hAnsiTheme="majorHAnsi"/>
          <w:sz w:val="22"/>
        </w:rPr>
      </w:pPr>
    </w:p>
    <w:p w14:paraId="3DBC3F78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1. Excellence in teaching </w:t>
      </w:r>
      <w:r>
        <w:rPr>
          <w:rFonts w:asciiTheme="majorHAnsi" w:hAnsiTheme="majorHAnsi"/>
          <w:sz w:val="22"/>
        </w:rPr>
        <w:noBreakHyphen/>
      </w:r>
      <w:r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t>undergraduate, graduate, or non</w:t>
      </w:r>
      <w:r w:rsidRPr="00ED3613">
        <w:rPr>
          <w:rFonts w:asciiTheme="majorHAnsi" w:hAnsiTheme="majorHAnsi"/>
          <w:sz w:val="22"/>
        </w:rPr>
        <w:noBreakHyphen/>
        <w:t xml:space="preserve">credit courses or programs. Knowledge of </w:t>
      </w:r>
      <w:r>
        <w:rPr>
          <w:rFonts w:asciiTheme="majorHAnsi" w:hAnsiTheme="majorHAnsi"/>
          <w:sz w:val="22"/>
        </w:rPr>
        <w:t xml:space="preserve">the </w:t>
      </w:r>
      <w:r w:rsidRPr="00ED3613">
        <w:rPr>
          <w:rFonts w:asciiTheme="majorHAnsi" w:hAnsiTheme="majorHAnsi"/>
          <w:sz w:val="22"/>
        </w:rPr>
        <w:t>field, methodology, and achievement.</w:t>
      </w:r>
    </w:p>
    <w:p w14:paraId="79DBB595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2. Research </w:t>
      </w:r>
      <w:r w:rsidRPr="00ED3613"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noBreakHyphen/>
        <w:t xml:space="preserve"> personally completed or directed. (Bibliography)</w:t>
      </w:r>
    </w:p>
    <w:p w14:paraId="7CD210E8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3. Writings </w:t>
      </w:r>
      <w:r w:rsidRPr="00ED3613"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noBreakHyphen/>
        <w:t xml:space="preserve"> books, periodicals, bulletins</w:t>
      </w:r>
      <w:r w:rsidR="00975867">
        <w:rPr>
          <w:rFonts w:asciiTheme="majorHAnsi" w:hAnsiTheme="majorHAnsi"/>
          <w:sz w:val="22"/>
        </w:rPr>
        <w:t>,</w:t>
      </w:r>
      <w:r w:rsidRPr="00ED3613">
        <w:rPr>
          <w:rFonts w:asciiTheme="majorHAnsi" w:hAnsiTheme="majorHAnsi"/>
          <w:sz w:val="22"/>
        </w:rPr>
        <w:t xml:space="preserve"> and editorial services.</w:t>
      </w:r>
    </w:p>
    <w:p w14:paraId="21DF972F" w14:textId="77777777" w:rsidR="005C6BBF" w:rsidRPr="00ED3613" w:rsidRDefault="005C6BBF" w:rsidP="005C6BBF">
      <w:pPr>
        <w:rPr>
          <w:rFonts w:asciiTheme="majorHAnsi" w:hAnsiTheme="majorHAnsi"/>
          <w:sz w:val="22"/>
        </w:rPr>
      </w:pPr>
      <w:r w:rsidRPr="00ED3613">
        <w:rPr>
          <w:rFonts w:asciiTheme="majorHAnsi" w:hAnsiTheme="majorHAnsi"/>
          <w:sz w:val="22"/>
        </w:rPr>
        <w:t xml:space="preserve">4. Service rendered </w:t>
      </w:r>
      <w:r w:rsidRPr="00ED3613">
        <w:rPr>
          <w:rFonts w:asciiTheme="majorHAnsi" w:hAnsiTheme="majorHAnsi"/>
          <w:sz w:val="22"/>
        </w:rPr>
        <w:noBreakHyphen/>
      </w:r>
      <w:r w:rsidRPr="00ED3613">
        <w:rPr>
          <w:rFonts w:asciiTheme="majorHAnsi" w:hAnsiTheme="majorHAnsi"/>
          <w:sz w:val="22"/>
        </w:rPr>
        <w:noBreakHyphen/>
        <w:t xml:space="preserve"> professional, to community, to state</w:t>
      </w:r>
      <w:r w:rsidR="00975867">
        <w:rPr>
          <w:rFonts w:asciiTheme="majorHAnsi" w:hAnsiTheme="majorHAnsi"/>
          <w:sz w:val="22"/>
        </w:rPr>
        <w:t>,</w:t>
      </w:r>
      <w:r w:rsidRPr="00ED3613">
        <w:rPr>
          <w:rFonts w:asciiTheme="majorHAnsi" w:hAnsiTheme="majorHAnsi"/>
          <w:sz w:val="22"/>
        </w:rPr>
        <w:t xml:space="preserve"> and to the nation. (List)</w:t>
      </w:r>
    </w:p>
    <w:p w14:paraId="19B7A624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  <w:sectPr w:rsidR="006F78F3" w:rsidRPr="00302F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6D722B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8"/>
        <w:gridCol w:w="5734"/>
      </w:tblGrid>
      <w:tr w:rsidR="006F78F3" w:rsidRPr="00302F76" w14:paraId="3C2BC40E" w14:textId="77777777" w:rsidTr="00E31B32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42C1B336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3531C301" wp14:editId="5112D03C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1C05056C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07ADBBCE" w14:textId="77777777" w:rsidR="006F78F3" w:rsidRPr="00302F76" w:rsidRDefault="00E250C9" w:rsidP="006F78F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NC-</w:t>
            </w:r>
            <w:r w:rsidR="006F78F3" w:rsidRPr="00302F76">
              <w:rPr>
                <w:rFonts w:asciiTheme="majorHAnsi" w:hAnsiTheme="majorHAnsi"/>
                <w:b/>
                <w:sz w:val="28"/>
              </w:rPr>
              <w:t>AAAE OUTSTANDING EARLY CAREER MEMBER</w:t>
            </w:r>
          </w:p>
          <w:p w14:paraId="2F0A90D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sz w:val="28"/>
              </w:rPr>
            </w:pPr>
          </w:p>
          <w:p w14:paraId="4362B0F7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sz w:val="28"/>
              </w:rPr>
              <w:t>COVER SHEET</w:t>
            </w:r>
          </w:p>
        </w:tc>
      </w:tr>
      <w:tr w:rsidR="006F78F3" w:rsidRPr="00302F76" w14:paraId="601C85D9" w14:textId="77777777" w:rsidTr="00E31B32">
        <w:tc>
          <w:tcPr>
            <w:tcW w:w="2989" w:type="dxa"/>
            <w:vAlign w:val="center"/>
          </w:tcPr>
          <w:p w14:paraId="760D1C2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6FFD3664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2D8E722F" w14:textId="77777777" w:rsidTr="00E31B32">
        <w:tc>
          <w:tcPr>
            <w:tcW w:w="2989" w:type="dxa"/>
            <w:vAlign w:val="center"/>
          </w:tcPr>
          <w:p w14:paraId="4147C8D9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79F0FFB3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792221B1" w14:textId="77777777" w:rsidTr="00E31B32">
        <w:tc>
          <w:tcPr>
            <w:tcW w:w="2989" w:type="dxa"/>
            <w:vAlign w:val="center"/>
          </w:tcPr>
          <w:p w14:paraId="4CBF4E2A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622679F9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5CA76095" w14:textId="77777777" w:rsidTr="00E31B32">
        <w:tc>
          <w:tcPr>
            <w:tcW w:w="10296" w:type="dxa"/>
            <w:gridSpan w:val="3"/>
            <w:vAlign w:val="center"/>
          </w:tcPr>
          <w:p w14:paraId="2D73742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Professional Employment Record:</w:t>
            </w:r>
          </w:p>
          <w:p w14:paraId="413B783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217EFE51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1FEF2F56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35F7BBC7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7BEB8A58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162755FF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7E1ACD3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653F659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4C2904BB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52FF885E" w14:textId="77777777" w:rsidTr="00E31B32">
        <w:tc>
          <w:tcPr>
            <w:tcW w:w="10296" w:type="dxa"/>
            <w:gridSpan w:val="3"/>
            <w:vAlign w:val="center"/>
          </w:tcPr>
          <w:p w14:paraId="1C312E7D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Degrees Held:</w:t>
            </w:r>
          </w:p>
          <w:p w14:paraId="25D13CA4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67102123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70D43971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18AC9C50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30F5711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2F46E478" w14:textId="77777777" w:rsidTr="00E31B32">
        <w:trPr>
          <w:trHeight w:val="539"/>
        </w:trPr>
        <w:tc>
          <w:tcPr>
            <w:tcW w:w="3708" w:type="dxa"/>
            <w:gridSpan w:val="2"/>
          </w:tcPr>
          <w:p w14:paraId="301F6D45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>Nomination Submitted by:</w:t>
            </w:r>
          </w:p>
        </w:tc>
        <w:tc>
          <w:tcPr>
            <w:tcW w:w="6588" w:type="dxa"/>
          </w:tcPr>
          <w:p w14:paraId="40AFB1DB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  <w:tr w:rsidR="006F78F3" w:rsidRPr="00302F76" w14:paraId="6502811E" w14:textId="77777777" w:rsidTr="00E31B32">
        <w:trPr>
          <w:trHeight w:val="539"/>
        </w:trPr>
        <w:tc>
          <w:tcPr>
            <w:tcW w:w="3708" w:type="dxa"/>
            <w:gridSpan w:val="2"/>
          </w:tcPr>
          <w:p w14:paraId="4DB79520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  <w:r w:rsidRPr="00302F76">
              <w:rPr>
                <w:rFonts w:asciiTheme="majorHAnsi" w:hAnsiTheme="majorHAnsi"/>
              </w:rPr>
              <w:t xml:space="preserve">Contact information for nominator: </w:t>
            </w:r>
          </w:p>
          <w:p w14:paraId="16E0DC0C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4B666FA8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  <w:p w14:paraId="33D65BD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14:paraId="418D4E52" w14:textId="77777777" w:rsidR="006F78F3" w:rsidRPr="00302F76" w:rsidRDefault="006F78F3" w:rsidP="006F78F3">
            <w:pPr>
              <w:rPr>
                <w:rFonts w:asciiTheme="majorHAnsi" w:hAnsiTheme="majorHAnsi"/>
              </w:rPr>
            </w:pPr>
          </w:p>
        </w:tc>
      </w:tr>
    </w:tbl>
    <w:p w14:paraId="2C205A3B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70324659" w14:textId="51635C67" w:rsidR="002949C9" w:rsidRPr="00302F76" w:rsidRDefault="002949C9" w:rsidP="002949C9">
      <w:pPr>
        <w:tabs>
          <w:tab w:val="left" w:pos="2880"/>
        </w:tabs>
        <w:rPr>
          <w:rFonts w:asciiTheme="majorHAnsi" w:hAnsiTheme="majorHAnsi"/>
          <w:b/>
          <w:sz w:val="22"/>
        </w:rPr>
      </w:pPr>
      <w:r w:rsidRPr="00302F76">
        <w:rPr>
          <w:rFonts w:asciiTheme="majorHAnsi" w:hAnsiTheme="majorHAnsi"/>
          <w:b/>
          <w:color w:val="000000"/>
          <w:sz w:val="22"/>
        </w:rPr>
        <w:t xml:space="preserve">Nomination </w:t>
      </w:r>
      <w:r w:rsidR="00F52334">
        <w:rPr>
          <w:rFonts w:asciiTheme="majorHAnsi" w:hAnsiTheme="majorHAnsi"/>
          <w:b/>
          <w:color w:val="000000"/>
          <w:sz w:val="22"/>
        </w:rPr>
        <w:t>p</w:t>
      </w:r>
      <w:r w:rsidR="00F52334" w:rsidRPr="00302F76">
        <w:rPr>
          <w:rFonts w:asciiTheme="majorHAnsi" w:hAnsiTheme="majorHAnsi"/>
          <w:b/>
          <w:color w:val="000000"/>
          <w:sz w:val="22"/>
        </w:rPr>
        <w:t>acket</w:t>
      </w:r>
      <w:r w:rsidR="005873CC">
        <w:rPr>
          <w:rFonts w:asciiTheme="majorHAnsi" w:hAnsiTheme="majorHAnsi"/>
          <w:b/>
          <w:color w:val="000000"/>
          <w:sz w:val="22"/>
        </w:rPr>
        <w:t xml:space="preserve">, </w:t>
      </w:r>
      <w:r w:rsidRPr="00302F76">
        <w:rPr>
          <w:rFonts w:asciiTheme="majorHAnsi" w:hAnsiTheme="majorHAnsi"/>
          <w:b/>
          <w:sz w:val="22"/>
        </w:rPr>
        <w:t>including all supporting material</w:t>
      </w:r>
      <w:r w:rsidR="005873CC">
        <w:rPr>
          <w:rFonts w:asciiTheme="majorHAnsi" w:hAnsiTheme="majorHAnsi"/>
          <w:b/>
          <w:sz w:val="22"/>
        </w:rPr>
        <w:t xml:space="preserve">, </w:t>
      </w:r>
      <w:r w:rsidRPr="00302F76">
        <w:rPr>
          <w:rFonts w:asciiTheme="majorHAnsi" w:hAnsiTheme="majorHAnsi"/>
          <w:b/>
          <w:color w:val="000000"/>
          <w:sz w:val="22"/>
        </w:rPr>
        <w:t xml:space="preserve">should be saved as a pdf file and electronically submitted via email </w:t>
      </w:r>
      <w:r w:rsidRPr="00302F76">
        <w:rPr>
          <w:rFonts w:asciiTheme="majorHAnsi" w:hAnsiTheme="majorHAnsi"/>
          <w:b/>
          <w:sz w:val="22"/>
        </w:rPr>
        <w:t>no later than</w:t>
      </w:r>
      <w:r w:rsidR="00B640A7" w:rsidRPr="00302F76">
        <w:rPr>
          <w:rFonts w:asciiTheme="majorHAnsi" w:hAnsiTheme="majorHAnsi"/>
          <w:b/>
          <w:sz w:val="22"/>
        </w:rPr>
        <w:t xml:space="preserve"> </w:t>
      </w:r>
      <w:r w:rsidR="00CB28A3">
        <w:rPr>
          <w:rFonts w:asciiTheme="majorHAnsi" w:hAnsiTheme="majorHAnsi"/>
          <w:b/>
          <w:sz w:val="22"/>
        </w:rPr>
        <w:t>September 1</w:t>
      </w:r>
      <w:r w:rsidR="00B640A7" w:rsidRPr="00302F76">
        <w:rPr>
          <w:rFonts w:asciiTheme="majorHAnsi" w:hAnsiTheme="majorHAnsi"/>
          <w:b/>
          <w:sz w:val="22"/>
        </w:rPr>
        <w:t xml:space="preserve"> </w:t>
      </w:r>
      <w:r w:rsidRPr="00302F76">
        <w:rPr>
          <w:rFonts w:asciiTheme="majorHAnsi" w:hAnsiTheme="majorHAnsi"/>
          <w:b/>
          <w:sz w:val="22"/>
        </w:rPr>
        <w:t>to:</w:t>
      </w:r>
    </w:p>
    <w:p w14:paraId="53C1B805" w14:textId="77777777" w:rsidR="002949C9" w:rsidRPr="00302F76" w:rsidRDefault="002949C9" w:rsidP="007259B2">
      <w:pPr>
        <w:rPr>
          <w:rFonts w:asciiTheme="majorHAnsi" w:hAnsiTheme="majorHAnsi"/>
          <w:b/>
          <w:sz w:val="24"/>
        </w:rPr>
      </w:pPr>
    </w:p>
    <w:p w14:paraId="6AB5902E" w14:textId="77777777" w:rsidR="003C33AE" w:rsidRPr="003C33AE" w:rsidRDefault="003C33AE" w:rsidP="003C33AE">
      <w:pPr>
        <w:rPr>
          <w:rFonts w:ascii="Times New Roman" w:eastAsia="Calibri" w:hAnsi="Times New Roman"/>
          <w:noProof/>
          <w:color w:val="4472C4"/>
          <w:sz w:val="28"/>
        </w:rPr>
      </w:pPr>
      <w:r w:rsidRPr="003C33AE">
        <w:rPr>
          <w:rFonts w:ascii="Times New Roman" w:eastAsia="Calibri" w:hAnsi="Times New Roman"/>
          <w:noProof/>
          <w:color w:val="4472C4"/>
          <w:sz w:val="28"/>
        </w:rPr>
        <w:t>Adam Marx, Ph.D.</w:t>
      </w:r>
    </w:p>
    <w:p w14:paraId="52691957" w14:textId="77777777" w:rsidR="003C33AE" w:rsidRPr="003C33AE" w:rsidRDefault="003C33AE" w:rsidP="003C33AE">
      <w:pPr>
        <w:rPr>
          <w:rFonts w:ascii="Times New Roman" w:eastAsia="Calibri" w:hAnsi="Times New Roman"/>
          <w:noProof/>
          <w:color w:val="4472C4"/>
        </w:rPr>
      </w:pPr>
      <w:r w:rsidRPr="003C33AE">
        <w:rPr>
          <w:rFonts w:ascii="Times New Roman" w:eastAsia="Calibri" w:hAnsi="Times New Roman"/>
          <w:noProof/>
          <w:color w:val="4472C4"/>
        </w:rPr>
        <w:t>Assistant Professor</w:t>
      </w:r>
    </w:p>
    <w:p w14:paraId="24FDF646" w14:textId="77777777" w:rsidR="003C33AE" w:rsidRPr="003C33AE" w:rsidRDefault="003C33AE" w:rsidP="003C33AE">
      <w:pPr>
        <w:rPr>
          <w:rFonts w:ascii="Times New Roman" w:eastAsia="Calibri" w:hAnsi="Times New Roman"/>
          <w:noProof/>
          <w:color w:val="4472C4"/>
        </w:rPr>
      </w:pPr>
      <w:r w:rsidRPr="003C33AE">
        <w:rPr>
          <w:rFonts w:ascii="Times New Roman" w:eastAsia="Calibri" w:hAnsi="Times New Roman"/>
          <w:noProof/>
          <w:color w:val="4472C4"/>
        </w:rPr>
        <w:t>Agricultural Education</w:t>
      </w:r>
    </w:p>
    <w:p w14:paraId="3DDDA2D6" w14:textId="77777777" w:rsidR="003C33AE" w:rsidRPr="003C33AE" w:rsidRDefault="003C33AE" w:rsidP="003C33AE">
      <w:pPr>
        <w:rPr>
          <w:rFonts w:ascii="Times New Roman" w:eastAsia="Calibri" w:hAnsi="Times New Roman"/>
          <w:noProof/>
          <w:color w:val="4472C4"/>
        </w:rPr>
      </w:pPr>
      <w:r w:rsidRPr="003C33AE">
        <w:rPr>
          <w:rFonts w:ascii="Times New Roman" w:eastAsia="Calibri" w:hAnsi="Times New Roman"/>
          <w:noProof/>
          <w:color w:val="4472C4"/>
        </w:rPr>
        <w:t>North Dakota State University</w:t>
      </w:r>
    </w:p>
    <w:p w14:paraId="7ABCC98D" w14:textId="77777777" w:rsidR="003C33AE" w:rsidRPr="003C33AE" w:rsidRDefault="003C33AE" w:rsidP="003C33AE">
      <w:pPr>
        <w:rPr>
          <w:rFonts w:ascii="Times New Roman" w:eastAsia="Calibri" w:hAnsi="Times New Roman"/>
          <w:noProof/>
          <w:color w:val="4472C4"/>
        </w:rPr>
      </w:pPr>
    </w:p>
    <w:p w14:paraId="378D0FF3" w14:textId="77777777" w:rsidR="003C33AE" w:rsidRPr="003C33AE" w:rsidRDefault="003C33AE" w:rsidP="003C33AE">
      <w:pPr>
        <w:rPr>
          <w:rFonts w:ascii="Times New Roman" w:eastAsia="Calibri" w:hAnsi="Times New Roman"/>
          <w:noProof/>
          <w:color w:val="4472C4"/>
        </w:rPr>
      </w:pPr>
      <w:r w:rsidRPr="003C33AE">
        <w:rPr>
          <w:rFonts w:ascii="Times New Roman" w:eastAsia="Calibri" w:hAnsi="Times New Roman"/>
          <w:noProof/>
          <w:color w:val="4472C4"/>
        </w:rPr>
        <w:t xml:space="preserve">Email: </w:t>
      </w:r>
      <w:hyperlink r:id="rId6" w:history="1">
        <w:r w:rsidRPr="003C33AE">
          <w:rPr>
            <w:rStyle w:val="Hyperlink"/>
            <w:rFonts w:ascii="Times New Roman" w:eastAsia="Calibri" w:hAnsi="Times New Roman"/>
            <w:noProof/>
          </w:rPr>
          <w:t>adam.marx@ndsu.edu</w:t>
        </w:r>
      </w:hyperlink>
      <w:r w:rsidRPr="003C33AE">
        <w:rPr>
          <w:rFonts w:ascii="Times New Roman" w:eastAsia="Calibri" w:hAnsi="Times New Roman"/>
          <w:noProof/>
          <w:color w:val="4472C4"/>
        </w:rPr>
        <w:t xml:space="preserve"> </w:t>
      </w:r>
      <w:bookmarkStart w:id="0" w:name="_GoBack"/>
      <w:bookmarkEnd w:id="0"/>
    </w:p>
    <w:p w14:paraId="39A99C25" w14:textId="77777777" w:rsidR="003C33AE" w:rsidRPr="003C33AE" w:rsidRDefault="003C33AE" w:rsidP="003C33AE">
      <w:pPr>
        <w:rPr>
          <w:rFonts w:ascii="Times New Roman" w:eastAsia="Calibri" w:hAnsi="Times New Roman"/>
          <w:noProof/>
          <w:color w:val="4472C4"/>
        </w:rPr>
      </w:pPr>
    </w:p>
    <w:p w14:paraId="3AD7FA21" w14:textId="77777777" w:rsidR="003C33AE" w:rsidRPr="003C33AE" w:rsidRDefault="003C33AE" w:rsidP="003C33AE">
      <w:pPr>
        <w:rPr>
          <w:rFonts w:ascii="Times New Roman" w:eastAsia="Calibri" w:hAnsi="Times New Roman"/>
          <w:noProof/>
          <w:color w:val="4472C4"/>
        </w:rPr>
      </w:pPr>
      <w:r w:rsidRPr="003C33AE">
        <w:rPr>
          <w:rFonts w:ascii="Times New Roman" w:eastAsia="Calibri" w:hAnsi="Times New Roman"/>
          <w:noProof/>
          <w:color w:val="4472C4"/>
        </w:rPr>
        <w:t>Direct: (701) 231-7439</w:t>
      </w:r>
    </w:p>
    <w:p w14:paraId="3283E201" w14:textId="0AA390CB" w:rsidR="007259B2" w:rsidRPr="003C33AE" w:rsidRDefault="003C33AE" w:rsidP="003C33AE">
      <w:pPr>
        <w:rPr>
          <w:rFonts w:ascii="Times New Roman" w:eastAsia="Calibri" w:hAnsi="Times New Roman"/>
          <w:noProof/>
          <w:color w:val="4472C4"/>
        </w:rPr>
      </w:pPr>
      <w:r w:rsidRPr="003C33AE">
        <w:rPr>
          <w:rFonts w:ascii="Times New Roman" w:eastAsia="Calibri" w:hAnsi="Times New Roman"/>
          <w:noProof/>
          <w:color w:val="4472C4"/>
        </w:rPr>
        <w:t>Cell: (937) 726-1814</w:t>
      </w:r>
    </w:p>
    <w:p w14:paraId="3FF67631" w14:textId="77777777" w:rsidR="003C33AE" w:rsidRPr="00302F76" w:rsidRDefault="003C33AE" w:rsidP="003C33AE">
      <w:pPr>
        <w:rPr>
          <w:rFonts w:asciiTheme="majorHAnsi" w:hAnsiTheme="majorHAnsi"/>
          <w:bCs/>
          <w:sz w:val="24"/>
          <w:szCs w:val="24"/>
        </w:rPr>
      </w:pPr>
    </w:p>
    <w:p w14:paraId="08820A2C" w14:textId="77777777" w:rsidR="00302F76" w:rsidRPr="00302F76" w:rsidRDefault="007259B2" w:rsidP="0030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2"/>
        </w:rPr>
      </w:pPr>
      <w:r w:rsidRPr="00302F76">
        <w:rPr>
          <w:rFonts w:asciiTheme="majorHAnsi" w:hAnsiTheme="majorHAnsi"/>
          <w:b/>
          <w:color w:val="FF0000"/>
          <w:sz w:val="22"/>
        </w:rPr>
        <w:t>THE NOMINATION SHALL BE LIMITED TO THREE TYPEWRITTEN PAGES</w:t>
      </w:r>
    </w:p>
    <w:p w14:paraId="7FCCEA3C" w14:textId="77777777" w:rsidR="007259B2" w:rsidRPr="00302F76" w:rsidRDefault="007259B2" w:rsidP="0030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2"/>
        </w:rPr>
      </w:pPr>
      <w:r w:rsidRPr="00302F76">
        <w:rPr>
          <w:rFonts w:asciiTheme="majorHAnsi" w:hAnsiTheme="majorHAnsi"/>
          <w:b/>
          <w:color w:val="FF0000"/>
          <w:sz w:val="22"/>
        </w:rPr>
        <w:t>ALL PAGES OVER 3 WILL BE REMOVED</w:t>
      </w:r>
    </w:p>
    <w:p w14:paraId="7342FF19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B17F8"/>
    <w:multiLevelType w:val="hybridMultilevel"/>
    <w:tmpl w:val="2AD0E83E"/>
    <w:lvl w:ilvl="0" w:tplc="A230B9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7434D"/>
    <w:rsid w:val="0028032C"/>
    <w:rsid w:val="0028264B"/>
    <w:rsid w:val="00286312"/>
    <w:rsid w:val="002949C9"/>
    <w:rsid w:val="002A6C5C"/>
    <w:rsid w:val="002E0753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33A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873CC"/>
    <w:rsid w:val="00595124"/>
    <w:rsid w:val="005C04B2"/>
    <w:rsid w:val="005C6BBF"/>
    <w:rsid w:val="005C732C"/>
    <w:rsid w:val="005E5831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8F695A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5867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40A7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B0A58"/>
    <w:rsid w:val="00CB253F"/>
    <w:rsid w:val="00CB28A3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0C9"/>
    <w:rsid w:val="00E25798"/>
    <w:rsid w:val="00E318A7"/>
    <w:rsid w:val="00E37DB5"/>
    <w:rsid w:val="00E465C0"/>
    <w:rsid w:val="00E55F8C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52334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70DE"/>
  <w15:docId w15:val="{2094CA7D-172A-47AC-880D-645ECAC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B2"/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250C9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marx@nd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Dr. Adam A. Marx</cp:lastModifiedBy>
  <cp:revision>3</cp:revision>
  <dcterms:created xsi:type="dcterms:W3CDTF">2016-05-23T17:35:00Z</dcterms:created>
  <dcterms:modified xsi:type="dcterms:W3CDTF">2017-07-20T17:36:00Z</dcterms:modified>
</cp:coreProperties>
</file>