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3905D" w14:textId="020E79A9" w:rsidR="00015C54" w:rsidRDefault="00015C54" w:rsidP="00015C54">
      <w:pPr>
        <w:spacing w:line="240" w:lineRule="auto"/>
        <w:rPr>
          <w:rFonts w:ascii="Open Sans" w:eastAsia="Times New Roman" w:hAnsi="Open Sans" w:cs="Open Sans"/>
          <w:b/>
          <w:bCs/>
          <w:color w:val="000000"/>
          <w:sz w:val="23"/>
          <w:szCs w:val="23"/>
        </w:rPr>
      </w:pPr>
      <w:bookmarkStart w:id="0" w:name="_GoBack"/>
      <w:bookmarkEnd w:id="0"/>
      <w:r w:rsidRPr="00DB30F4">
        <w:rPr>
          <w:rFonts w:ascii="Open Sans" w:eastAsia="Times New Roman" w:hAnsi="Open Sans" w:cs="Open Sans"/>
          <w:b/>
          <w:bCs/>
          <w:color w:val="000000"/>
          <w:sz w:val="23"/>
          <w:szCs w:val="23"/>
        </w:rPr>
        <w:t>Research Committe</w:t>
      </w:r>
      <w:r>
        <w:rPr>
          <w:rFonts w:ascii="Open Sans" w:eastAsia="Times New Roman" w:hAnsi="Open Sans" w:cs="Open Sans"/>
          <w:b/>
          <w:bCs/>
          <w:color w:val="000000"/>
          <w:sz w:val="23"/>
          <w:szCs w:val="23"/>
        </w:rPr>
        <w:t>e</w:t>
      </w:r>
      <w:r w:rsidR="00003EC6">
        <w:rPr>
          <w:rFonts w:ascii="Open Sans" w:eastAsia="Times New Roman" w:hAnsi="Open Sans" w:cs="Open Sans"/>
          <w:b/>
          <w:bCs/>
          <w:color w:val="000000"/>
          <w:sz w:val="23"/>
          <w:szCs w:val="23"/>
        </w:rPr>
        <w:t xml:space="preserve"> Meeting </w:t>
      </w:r>
      <w:r w:rsidR="007F76AD">
        <w:rPr>
          <w:rFonts w:ascii="Open Sans" w:eastAsia="Times New Roman" w:hAnsi="Open Sans" w:cs="Open Sans"/>
          <w:b/>
          <w:bCs/>
          <w:color w:val="000000"/>
          <w:sz w:val="23"/>
          <w:szCs w:val="23"/>
        </w:rPr>
        <w:t>Minutes</w:t>
      </w:r>
    </w:p>
    <w:p w14:paraId="59317F5F" w14:textId="378845D6" w:rsidR="00015C54" w:rsidRDefault="00003EC6" w:rsidP="00003EC6">
      <w:pPr>
        <w:spacing w:line="240" w:lineRule="auto"/>
      </w:pPr>
      <w:r>
        <w:t>The meeting was c</w:t>
      </w:r>
      <w:r w:rsidR="00015C54">
        <w:t>all</w:t>
      </w:r>
      <w:r>
        <w:t>ed</w:t>
      </w:r>
      <w:r w:rsidR="00015C54">
        <w:t xml:space="preserve"> to </w:t>
      </w:r>
      <w:r>
        <w:t>o</w:t>
      </w:r>
      <w:r w:rsidR="00015C54">
        <w:t>rder</w:t>
      </w:r>
      <w:r>
        <w:t xml:space="preserve"> at 1:35 by Tracy Rutherford. </w:t>
      </w:r>
    </w:p>
    <w:tbl>
      <w:tblPr>
        <w:tblStyle w:val="TableGrid"/>
        <w:tblpPr w:leftFromText="180" w:rightFromText="180" w:vertAnchor="page" w:horzAnchor="margin" w:tblpY="373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578"/>
        <w:gridCol w:w="1624"/>
        <w:gridCol w:w="1321"/>
        <w:gridCol w:w="2210"/>
      </w:tblGrid>
      <w:tr w:rsidR="00003EC6" w14:paraId="32A31709" w14:textId="77777777" w:rsidTr="00003EC6">
        <w:tc>
          <w:tcPr>
            <w:tcW w:w="962" w:type="pct"/>
            <w:tcBorders>
              <w:top w:val="single" w:sz="4" w:space="0" w:color="auto"/>
              <w:bottom w:val="single" w:sz="4" w:space="0" w:color="auto"/>
            </w:tcBorders>
          </w:tcPr>
          <w:p w14:paraId="60E68FD4" w14:textId="77777777" w:rsidR="00003EC6" w:rsidRDefault="00003EC6" w:rsidP="00003EC6">
            <w:r>
              <w:t>Name</w:t>
            </w:r>
          </w:p>
        </w:tc>
        <w:tc>
          <w:tcPr>
            <w:tcW w:w="1346" w:type="pct"/>
            <w:tcBorders>
              <w:top w:val="single" w:sz="4" w:space="0" w:color="auto"/>
              <w:bottom w:val="single" w:sz="4" w:space="0" w:color="auto"/>
            </w:tcBorders>
          </w:tcPr>
          <w:p w14:paraId="0828A8B6" w14:textId="77777777" w:rsidR="00003EC6" w:rsidRDefault="00003EC6" w:rsidP="00003EC6">
            <w:r>
              <w:t>Institution</w:t>
            </w:r>
          </w:p>
        </w:tc>
        <w:tc>
          <w:tcPr>
            <w:tcW w:w="848" w:type="pct"/>
            <w:tcBorders>
              <w:top w:val="single" w:sz="4" w:space="0" w:color="auto"/>
              <w:bottom w:val="single" w:sz="4" w:space="0" w:color="auto"/>
            </w:tcBorders>
          </w:tcPr>
          <w:p w14:paraId="1ADD08CA" w14:textId="77777777" w:rsidR="00003EC6" w:rsidRDefault="00003EC6" w:rsidP="00003EC6">
            <w:r>
              <w:t>Term Ends</w:t>
            </w:r>
          </w:p>
        </w:tc>
        <w:tc>
          <w:tcPr>
            <w:tcW w:w="690" w:type="pct"/>
            <w:tcBorders>
              <w:top w:val="single" w:sz="4" w:space="0" w:color="auto"/>
              <w:bottom w:val="single" w:sz="4" w:space="0" w:color="auto"/>
            </w:tcBorders>
          </w:tcPr>
          <w:p w14:paraId="2CA6E97A" w14:textId="77777777" w:rsidR="00003EC6" w:rsidRDefault="00003EC6" w:rsidP="00003EC6">
            <w:r>
              <w:t>Office</w:t>
            </w:r>
          </w:p>
        </w:tc>
        <w:tc>
          <w:tcPr>
            <w:tcW w:w="1154" w:type="pct"/>
            <w:tcBorders>
              <w:top w:val="single" w:sz="4" w:space="0" w:color="auto"/>
              <w:bottom w:val="single" w:sz="4" w:space="0" w:color="auto"/>
            </w:tcBorders>
          </w:tcPr>
          <w:p w14:paraId="1A57BAB9" w14:textId="77777777" w:rsidR="00003EC6" w:rsidRDefault="00003EC6" w:rsidP="00003EC6">
            <w:r>
              <w:t>Present</w:t>
            </w:r>
          </w:p>
        </w:tc>
      </w:tr>
      <w:tr w:rsidR="00003EC6" w14:paraId="12EF0989" w14:textId="77777777" w:rsidTr="00003EC6">
        <w:tc>
          <w:tcPr>
            <w:tcW w:w="962" w:type="pct"/>
          </w:tcPr>
          <w:p w14:paraId="35B78737" w14:textId="77777777" w:rsidR="00003EC6" w:rsidRDefault="00003EC6" w:rsidP="00003EC6">
            <w:r>
              <w:t>Rutherford, Tracy</w:t>
            </w:r>
          </w:p>
        </w:tc>
        <w:tc>
          <w:tcPr>
            <w:tcW w:w="1346" w:type="pct"/>
          </w:tcPr>
          <w:p w14:paraId="5CCB25BE" w14:textId="77777777" w:rsidR="00003EC6" w:rsidRDefault="00003EC6" w:rsidP="00003EC6">
            <w:r>
              <w:t>Texas A&amp;M University</w:t>
            </w:r>
          </w:p>
        </w:tc>
        <w:tc>
          <w:tcPr>
            <w:tcW w:w="848" w:type="pct"/>
          </w:tcPr>
          <w:p w14:paraId="7873BEEA" w14:textId="77777777" w:rsidR="00003EC6" w:rsidRDefault="00003EC6" w:rsidP="00003EC6">
            <w:pPr>
              <w:jc w:val="center"/>
            </w:pPr>
            <w:r>
              <w:t>2019</w:t>
            </w:r>
          </w:p>
        </w:tc>
        <w:tc>
          <w:tcPr>
            <w:tcW w:w="690" w:type="pct"/>
          </w:tcPr>
          <w:p w14:paraId="0B700F7F" w14:textId="77777777" w:rsidR="00003EC6" w:rsidRDefault="00003EC6" w:rsidP="00003EC6">
            <w:r>
              <w:t>Chair</w:t>
            </w:r>
          </w:p>
        </w:tc>
        <w:tc>
          <w:tcPr>
            <w:tcW w:w="1154" w:type="pct"/>
          </w:tcPr>
          <w:p w14:paraId="650F319C" w14:textId="57F32C07" w:rsidR="00003EC6" w:rsidRDefault="00003EC6" w:rsidP="00003EC6">
            <w:pPr>
              <w:jc w:val="center"/>
            </w:pPr>
            <w:r>
              <w:t>Yes</w:t>
            </w:r>
          </w:p>
        </w:tc>
      </w:tr>
      <w:tr w:rsidR="00003EC6" w14:paraId="6FCAE23F" w14:textId="77777777" w:rsidTr="00003EC6">
        <w:tc>
          <w:tcPr>
            <w:tcW w:w="962" w:type="pct"/>
          </w:tcPr>
          <w:p w14:paraId="774D9AC4" w14:textId="77777777" w:rsidR="00003EC6" w:rsidRDefault="00003EC6" w:rsidP="00003EC6">
            <w:proofErr w:type="spellStart"/>
            <w:r>
              <w:t>Lamm</w:t>
            </w:r>
            <w:proofErr w:type="spellEnd"/>
            <w:r>
              <w:t>, Alexa</w:t>
            </w:r>
          </w:p>
        </w:tc>
        <w:tc>
          <w:tcPr>
            <w:tcW w:w="1346" w:type="pct"/>
          </w:tcPr>
          <w:p w14:paraId="773754C6" w14:textId="77777777" w:rsidR="00003EC6" w:rsidRDefault="00003EC6" w:rsidP="00003EC6">
            <w:r>
              <w:t>University of Georgia</w:t>
            </w:r>
          </w:p>
        </w:tc>
        <w:tc>
          <w:tcPr>
            <w:tcW w:w="848" w:type="pct"/>
          </w:tcPr>
          <w:p w14:paraId="20BC2EA3" w14:textId="77777777" w:rsidR="00003EC6" w:rsidRDefault="00003EC6" w:rsidP="00003EC6">
            <w:pPr>
              <w:jc w:val="center"/>
            </w:pPr>
            <w:r>
              <w:t>2020</w:t>
            </w:r>
          </w:p>
        </w:tc>
        <w:tc>
          <w:tcPr>
            <w:tcW w:w="690" w:type="pct"/>
          </w:tcPr>
          <w:p w14:paraId="6E55DCAF" w14:textId="2DBC8338" w:rsidR="00003EC6" w:rsidRDefault="00003EC6" w:rsidP="00003EC6">
            <w:r>
              <w:t>Chair-elect /Secretary</w:t>
            </w:r>
          </w:p>
        </w:tc>
        <w:tc>
          <w:tcPr>
            <w:tcW w:w="1154" w:type="pct"/>
          </w:tcPr>
          <w:p w14:paraId="6F000BA0" w14:textId="3D1E042A" w:rsidR="00003EC6" w:rsidRDefault="00003EC6" w:rsidP="00003EC6">
            <w:pPr>
              <w:jc w:val="center"/>
            </w:pPr>
            <w:r>
              <w:t xml:space="preserve">Proxy, </w:t>
            </w:r>
            <w:proofErr w:type="spellStart"/>
            <w:r>
              <w:t>Kevan</w:t>
            </w:r>
            <w:proofErr w:type="spellEnd"/>
            <w:r>
              <w:t xml:space="preserve"> </w:t>
            </w:r>
            <w:proofErr w:type="spellStart"/>
            <w:r>
              <w:t>Lamm</w:t>
            </w:r>
            <w:proofErr w:type="spellEnd"/>
          </w:p>
        </w:tc>
      </w:tr>
      <w:tr w:rsidR="00003EC6" w14:paraId="107D3FCE" w14:textId="77777777" w:rsidTr="00003EC6">
        <w:tc>
          <w:tcPr>
            <w:tcW w:w="962" w:type="pct"/>
          </w:tcPr>
          <w:p w14:paraId="55568518" w14:textId="77777777" w:rsidR="00003EC6" w:rsidRDefault="00003EC6" w:rsidP="00003EC6">
            <w:proofErr w:type="spellStart"/>
            <w:r>
              <w:t>Brashears</w:t>
            </w:r>
            <w:proofErr w:type="spellEnd"/>
            <w:r>
              <w:t>, Todd</w:t>
            </w:r>
          </w:p>
        </w:tc>
        <w:tc>
          <w:tcPr>
            <w:tcW w:w="1346" w:type="pct"/>
          </w:tcPr>
          <w:p w14:paraId="733CCD72" w14:textId="77777777" w:rsidR="00003EC6" w:rsidRDefault="00003EC6" w:rsidP="00003EC6">
            <w:r>
              <w:t>Texas Tech University</w:t>
            </w:r>
          </w:p>
        </w:tc>
        <w:tc>
          <w:tcPr>
            <w:tcW w:w="848" w:type="pct"/>
          </w:tcPr>
          <w:p w14:paraId="7EA2858C" w14:textId="77777777" w:rsidR="00003EC6" w:rsidRDefault="00003EC6" w:rsidP="00003EC6">
            <w:pPr>
              <w:jc w:val="center"/>
            </w:pPr>
            <w:r>
              <w:t>2019</w:t>
            </w:r>
          </w:p>
        </w:tc>
        <w:tc>
          <w:tcPr>
            <w:tcW w:w="690" w:type="pct"/>
          </w:tcPr>
          <w:p w14:paraId="3BEA44DF" w14:textId="77777777" w:rsidR="00003EC6" w:rsidRDefault="00003EC6" w:rsidP="00003EC6">
            <w:pPr>
              <w:jc w:val="center"/>
            </w:pPr>
          </w:p>
        </w:tc>
        <w:tc>
          <w:tcPr>
            <w:tcW w:w="1154" w:type="pct"/>
          </w:tcPr>
          <w:p w14:paraId="2560DFFA" w14:textId="5B70FFCD" w:rsidR="00003EC6" w:rsidRDefault="00003EC6" w:rsidP="00003EC6">
            <w:pPr>
              <w:jc w:val="center"/>
            </w:pPr>
            <w:r>
              <w:t>Yes</w:t>
            </w:r>
          </w:p>
        </w:tc>
      </w:tr>
      <w:tr w:rsidR="00003EC6" w14:paraId="565B9AD1" w14:textId="77777777" w:rsidTr="00003EC6">
        <w:tc>
          <w:tcPr>
            <w:tcW w:w="962" w:type="pct"/>
          </w:tcPr>
          <w:p w14:paraId="30058E57" w14:textId="77777777" w:rsidR="00003EC6" w:rsidRDefault="00003EC6" w:rsidP="00003EC6">
            <w:r>
              <w:t>Vincent, Stacy</w:t>
            </w:r>
          </w:p>
        </w:tc>
        <w:tc>
          <w:tcPr>
            <w:tcW w:w="1346" w:type="pct"/>
          </w:tcPr>
          <w:p w14:paraId="6032648A" w14:textId="77777777" w:rsidR="00003EC6" w:rsidRDefault="00003EC6" w:rsidP="00003EC6">
            <w:r>
              <w:t>University of Kentucky</w:t>
            </w:r>
          </w:p>
        </w:tc>
        <w:tc>
          <w:tcPr>
            <w:tcW w:w="848" w:type="pct"/>
          </w:tcPr>
          <w:p w14:paraId="0847E02C" w14:textId="77777777" w:rsidR="00003EC6" w:rsidRDefault="00003EC6" w:rsidP="00003EC6">
            <w:pPr>
              <w:jc w:val="center"/>
            </w:pPr>
            <w:r>
              <w:t>2020</w:t>
            </w:r>
          </w:p>
        </w:tc>
        <w:tc>
          <w:tcPr>
            <w:tcW w:w="690" w:type="pct"/>
          </w:tcPr>
          <w:p w14:paraId="486FA9E3" w14:textId="77777777" w:rsidR="00003EC6" w:rsidRDefault="00003EC6" w:rsidP="00003EC6">
            <w:pPr>
              <w:jc w:val="center"/>
            </w:pPr>
          </w:p>
        </w:tc>
        <w:tc>
          <w:tcPr>
            <w:tcW w:w="1154" w:type="pct"/>
          </w:tcPr>
          <w:p w14:paraId="7ED54240" w14:textId="4F5FC762" w:rsidR="00003EC6" w:rsidRDefault="00003EC6" w:rsidP="00003EC6">
            <w:pPr>
              <w:jc w:val="center"/>
            </w:pPr>
            <w:r>
              <w:t xml:space="preserve">Proxy OP </w:t>
            </w:r>
            <w:proofErr w:type="spellStart"/>
            <w:r>
              <w:t>McCubbins</w:t>
            </w:r>
            <w:proofErr w:type="spellEnd"/>
          </w:p>
        </w:tc>
      </w:tr>
      <w:tr w:rsidR="00003EC6" w14:paraId="1B584FF5" w14:textId="77777777" w:rsidTr="00003EC6">
        <w:tc>
          <w:tcPr>
            <w:tcW w:w="962" w:type="pct"/>
          </w:tcPr>
          <w:p w14:paraId="134F30A6" w14:textId="77777777" w:rsidR="00003EC6" w:rsidRDefault="00003EC6" w:rsidP="00003EC6">
            <w:r>
              <w:t>Roberts, Richie</w:t>
            </w:r>
          </w:p>
        </w:tc>
        <w:tc>
          <w:tcPr>
            <w:tcW w:w="1346" w:type="pct"/>
          </w:tcPr>
          <w:p w14:paraId="600A1949" w14:textId="77777777" w:rsidR="00003EC6" w:rsidRDefault="00003EC6" w:rsidP="00003EC6">
            <w:r>
              <w:t>Louisiana State University</w:t>
            </w:r>
          </w:p>
        </w:tc>
        <w:tc>
          <w:tcPr>
            <w:tcW w:w="848" w:type="pct"/>
          </w:tcPr>
          <w:p w14:paraId="7E78DC35" w14:textId="77777777" w:rsidR="00003EC6" w:rsidRDefault="00003EC6" w:rsidP="00003EC6">
            <w:pPr>
              <w:jc w:val="center"/>
            </w:pPr>
            <w:r>
              <w:t>2021</w:t>
            </w:r>
          </w:p>
        </w:tc>
        <w:tc>
          <w:tcPr>
            <w:tcW w:w="690" w:type="pct"/>
          </w:tcPr>
          <w:p w14:paraId="7DA4E386" w14:textId="77777777" w:rsidR="00003EC6" w:rsidRDefault="00003EC6" w:rsidP="00003EC6">
            <w:pPr>
              <w:jc w:val="center"/>
            </w:pPr>
          </w:p>
        </w:tc>
        <w:tc>
          <w:tcPr>
            <w:tcW w:w="1154" w:type="pct"/>
          </w:tcPr>
          <w:p w14:paraId="39B978B3" w14:textId="2146975A" w:rsidR="00003EC6" w:rsidRDefault="00003EC6" w:rsidP="00003EC6">
            <w:pPr>
              <w:jc w:val="center"/>
            </w:pPr>
            <w:r>
              <w:t>Yes</w:t>
            </w:r>
          </w:p>
        </w:tc>
      </w:tr>
      <w:tr w:rsidR="00003EC6" w14:paraId="66BB38C8" w14:textId="77777777" w:rsidTr="00003EC6">
        <w:tc>
          <w:tcPr>
            <w:tcW w:w="962" w:type="pct"/>
          </w:tcPr>
          <w:p w14:paraId="2600372F" w14:textId="77777777" w:rsidR="00003EC6" w:rsidRDefault="00003EC6" w:rsidP="00003EC6">
            <w:r>
              <w:t>Ricketts, John</w:t>
            </w:r>
          </w:p>
        </w:tc>
        <w:tc>
          <w:tcPr>
            <w:tcW w:w="1346" w:type="pct"/>
          </w:tcPr>
          <w:p w14:paraId="7151BCFE" w14:textId="77777777" w:rsidR="00003EC6" w:rsidRDefault="00003EC6" w:rsidP="00003EC6">
            <w:proofErr w:type="spellStart"/>
            <w:r>
              <w:t>Tenessee</w:t>
            </w:r>
            <w:proofErr w:type="spellEnd"/>
            <w:r>
              <w:t xml:space="preserve"> State University</w:t>
            </w:r>
          </w:p>
        </w:tc>
        <w:tc>
          <w:tcPr>
            <w:tcW w:w="848" w:type="pct"/>
          </w:tcPr>
          <w:p w14:paraId="67CC61F2" w14:textId="77777777" w:rsidR="00003EC6" w:rsidRDefault="00003EC6" w:rsidP="00003EC6">
            <w:pPr>
              <w:jc w:val="center"/>
            </w:pPr>
            <w:r>
              <w:t>2021</w:t>
            </w:r>
          </w:p>
        </w:tc>
        <w:tc>
          <w:tcPr>
            <w:tcW w:w="690" w:type="pct"/>
          </w:tcPr>
          <w:p w14:paraId="26D65C8E" w14:textId="77777777" w:rsidR="00003EC6" w:rsidRDefault="00003EC6" w:rsidP="00003EC6">
            <w:pPr>
              <w:jc w:val="center"/>
            </w:pPr>
          </w:p>
        </w:tc>
        <w:tc>
          <w:tcPr>
            <w:tcW w:w="1154" w:type="pct"/>
          </w:tcPr>
          <w:p w14:paraId="08A96CAF" w14:textId="4DFB0D43" w:rsidR="00003EC6" w:rsidRDefault="00003EC6" w:rsidP="00003EC6">
            <w:pPr>
              <w:jc w:val="center"/>
            </w:pPr>
            <w:r>
              <w:t>Yes</w:t>
            </w:r>
          </w:p>
        </w:tc>
      </w:tr>
    </w:tbl>
    <w:p w14:paraId="5AF0584B" w14:textId="77777777" w:rsidR="00FE4FA0" w:rsidRDefault="00015C54" w:rsidP="00003EC6">
      <w:pPr>
        <w:spacing w:line="240" w:lineRule="auto"/>
      </w:pPr>
      <w:r>
        <w:t>Roll Call of Elected Members</w:t>
      </w:r>
    </w:p>
    <w:p w14:paraId="06F4F006" w14:textId="77777777" w:rsidR="00003EC6" w:rsidRDefault="00003EC6" w:rsidP="00003EC6">
      <w:pPr>
        <w:spacing w:line="240" w:lineRule="auto"/>
      </w:pPr>
    </w:p>
    <w:p w14:paraId="510861E0" w14:textId="6EDCDC00" w:rsidR="009B13CD" w:rsidRDefault="00015C54" w:rsidP="00AD0976">
      <w:pPr>
        <w:spacing w:after="0" w:line="240" w:lineRule="auto"/>
      </w:pPr>
      <w:r>
        <w:t xml:space="preserve">Approval of </w:t>
      </w:r>
      <w:r w:rsidR="009B13CD">
        <w:t>201</w:t>
      </w:r>
      <w:r>
        <w:t>8</w:t>
      </w:r>
      <w:r w:rsidR="009B13CD">
        <w:t xml:space="preserve"> Minutes, submitted by </w:t>
      </w:r>
      <w:r>
        <w:t>Tracy Rutherford</w:t>
      </w:r>
      <w:r w:rsidR="00003EC6">
        <w:t xml:space="preserve">. A motion to accept the minutes was made by Todd </w:t>
      </w:r>
      <w:proofErr w:type="spellStart"/>
      <w:r w:rsidR="00003EC6">
        <w:t>Brashears</w:t>
      </w:r>
      <w:proofErr w:type="spellEnd"/>
      <w:r w:rsidR="00003EC6">
        <w:t xml:space="preserve"> and seconded by Richie Roberts. The motion was approved and the minutes were accepted.</w:t>
      </w:r>
    </w:p>
    <w:p w14:paraId="5F83FE32" w14:textId="77777777" w:rsidR="00AD0976" w:rsidRDefault="00AD0976" w:rsidP="00AD0976">
      <w:pPr>
        <w:spacing w:after="0" w:line="240" w:lineRule="auto"/>
      </w:pPr>
    </w:p>
    <w:p w14:paraId="499F9E79" w14:textId="42F22BB8" w:rsidR="00015C54" w:rsidRDefault="00015C54" w:rsidP="00AD0976">
      <w:pPr>
        <w:spacing w:after="0" w:line="240" w:lineRule="auto"/>
      </w:pPr>
      <w:r>
        <w:t>Reports</w:t>
      </w:r>
      <w:r w:rsidR="00003EC6">
        <w:t xml:space="preserve"> were given.</w:t>
      </w:r>
    </w:p>
    <w:p w14:paraId="0B8F6878" w14:textId="752C3E91" w:rsidR="00015C54" w:rsidRDefault="00015C54" w:rsidP="00AD0976">
      <w:pPr>
        <w:pStyle w:val="ListParagraph"/>
        <w:numPr>
          <w:ilvl w:val="1"/>
          <w:numId w:val="2"/>
        </w:numPr>
        <w:spacing w:after="0" w:line="240" w:lineRule="auto"/>
      </w:pPr>
      <w:r>
        <w:t>2019 SR-AAAE Research Conference report</w:t>
      </w:r>
      <w:r w:rsidR="00A05256">
        <w:t xml:space="preserve"> </w:t>
      </w:r>
      <w:r w:rsidR="00A05256">
        <w:rPr>
          <w:b/>
        </w:rPr>
        <w:t>Barbara Kirby</w:t>
      </w:r>
      <w:r w:rsidR="00003EC6">
        <w:rPr>
          <w:b/>
        </w:rPr>
        <w:t xml:space="preserve"> and Jay </w:t>
      </w:r>
      <w:proofErr w:type="spellStart"/>
      <w:r w:rsidR="00003EC6">
        <w:rPr>
          <w:b/>
        </w:rPr>
        <w:t>Jayaratne</w:t>
      </w:r>
      <w:proofErr w:type="spellEnd"/>
      <w:r w:rsidR="00003EC6">
        <w:rPr>
          <w:b/>
        </w:rPr>
        <w:t xml:space="preserve">. </w:t>
      </w:r>
      <w:r w:rsidR="00003EC6">
        <w:t>There were 108 registrants for the conference (52 faculty, 56 students). There were 45 paper proposals of which 27 were accepted along with two alternate papers selected. There were 36 innovative posters submitted of which 30 were accepted. There were 38 research posters submitted of which 27 were accepted. The 2020 conference will be hosted by the University of Georgia with Dr. Barry Croom serving as the conference chair. All proceedings from the conference have been submitted to the web master for posting online. A</w:t>
      </w:r>
      <w:r w:rsidR="006B7017">
        <w:t>ll submissions and reviews were completed in accordance with the established protocol. Additional discussion included the recommendation to send reminders in December to promote registering, from a conference planning perspective it is difficult to predict the number of participants. A suggestion to develop a set of best practices was made that included specific deadlines. The importance of getting manuscripts in and sending them out to reviewers was emphasized.</w:t>
      </w:r>
    </w:p>
    <w:p w14:paraId="17A77546" w14:textId="750954E3" w:rsidR="00015C54" w:rsidRPr="00015C54" w:rsidRDefault="00015C54" w:rsidP="00AD0976">
      <w:pPr>
        <w:pStyle w:val="ListParagraph"/>
        <w:numPr>
          <w:ilvl w:val="1"/>
          <w:numId w:val="2"/>
        </w:numPr>
        <w:spacing w:after="0" w:line="240" w:lineRule="auto"/>
      </w:pPr>
      <w:r w:rsidRPr="00896DA6">
        <w:rPr>
          <w:i/>
        </w:rPr>
        <w:t>Journal of Southern Agricultural Education</w:t>
      </w:r>
      <w:r>
        <w:t xml:space="preserve"> report. </w:t>
      </w:r>
      <w:r>
        <w:rPr>
          <w:b/>
        </w:rPr>
        <w:t xml:space="preserve">Laura Lee </w:t>
      </w:r>
      <w:proofErr w:type="spellStart"/>
      <w:r>
        <w:rPr>
          <w:b/>
        </w:rPr>
        <w:t>Greenhaw</w:t>
      </w:r>
      <w:proofErr w:type="spellEnd"/>
      <w:r w:rsidR="00942BBB">
        <w:rPr>
          <w:b/>
        </w:rPr>
        <w:t xml:space="preserve">. </w:t>
      </w:r>
      <w:r w:rsidR="00942BBB">
        <w:t xml:space="preserve">There were 13 manuscripts submitted in 2018, Volume 68 of the journal. There were 12 manuscripts accepted, of which 10 have been published. There have been four manuscripts submitted in 2019. The need for journal reviewers outside the research committee was expressed. The distinguished lecture from Dr. Ricky </w:t>
      </w:r>
      <w:proofErr w:type="spellStart"/>
      <w:r w:rsidR="00942BBB">
        <w:t>Telg</w:t>
      </w:r>
      <w:proofErr w:type="spellEnd"/>
      <w:r w:rsidR="00942BBB">
        <w:t xml:space="preserve"> is planned to be included in future editions of the journal as well as upcoming lectures. The website is hosted by GoDaddy and requires updating. The current renewal is scheduled for February 11, 2019 for a two-year term for a total cost of $240. The need to elect an editor-elect for a three-year term was expressed.</w:t>
      </w:r>
    </w:p>
    <w:p w14:paraId="0E4AC251" w14:textId="6FF79530" w:rsidR="00015C54" w:rsidRDefault="00015C54" w:rsidP="00AD0976">
      <w:pPr>
        <w:pStyle w:val="ListParagraph"/>
        <w:numPr>
          <w:ilvl w:val="1"/>
          <w:numId w:val="2"/>
        </w:numPr>
        <w:spacing w:after="0" w:line="240" w:lineRule="auto"/>
      </w:pPr>
      <w:r>
        <w:t xml:space="preserve">NCAC-24 Committee Report </w:t>
      </w:r>
      <w:r w:rsidR="00942BBB" w:rsidRPr="00942BBB">
        <w:rPr>
          <w:b/>
        </w:rPr>
        <w:t>Michael Newman</w:t>
      </w:r>
      <w:r w:rsidR="00942BBB">
        <w:t xml:space="preserve">. </w:t>
      </w:r>
      <w:r w:rsidR="00E9467D">
        <w:t xml:space="preserve">A summary of the Agricultural Education Department Head group (North Central Administrative Committee – NCAC-24) was provided. </w:t>
      </w:r>
      <w:r w:rsidR="00EC7147">
        <w:t xml:space="preserve">There were 23 participants as well as Todd </w:t>
      </w:r>
      <w:proofErr w:type="spellStart"/>
      <w:r w:rsidR="00EC7147">
        <w:t>Brashears</w:t>
      </w:r>
      <w:proofErr w:type="spellEnd"/>
      <w:r w:rsidR="00EC7147">
        <w:t xml:space="preserve">. </w:t>
      </w:r>
      <w:r w:rsidR="009A57CF">
        <w:t xml:space="preserve">Key highlights included </w:t>
      </w:r>
      <w:r w:rsidR="009A57CF">
        <w:lastRenderedPageBreak/>
        <w:t>the need to further the research impact of the discipline as well as multi-state projects. The meeting was held in January in the APLU building in Washington D.C. Speakers included individuals from APLU, Cornerstone (the APLU lobbying firm), staffers from the congressional farm bill committee, NIFA, and the US Department of Education.</w:t>
      </w:r>
      <w:r w:rsidR="00EC7147">
        <w:t xml:space="preserve"> Committees and action items included: developing a knowledgeable food systems workforce, informed exchange between food systems and stakeholders, and how to survive in new university structures.</w:t>
      </w:r>
    </w:p>
    <w:p w14:paraId="650D66A1" w14:textId="74316058" w:rsidR="00015C54" w:rsidRPr="00015C54" w:rsidRDefault="00015C54" w:rsidP="00AD0976">
      <w:pPr>
        <w:pStyle w:val="ListParagraph"/>
        <w:numPr>
          <w:ilvl w:val="1"/>
          <w:numId w:val="2"/>
        </w:numPr>
        <w:spacing w:after="0" w:line="240" w:lineRule="auto"/>
      </w:pPr>
      <w:r>
        <w:t xml:space="preserve">ESCOP Social Sciences Report </w:t>
      </w:r>
      <w:r>
        <w:rPr>
          <w:b/>
        </w:rPr>
        <w:t>Travis Park</w:t>
      </w:r>
      <w:r w:rsidR="00EC7147">
        <w:rPr>
          <w:b/>
        </w:rPr>
        <w:t xml:space="preserve">. </w:t>
      </w:r>
      <w:r w:rsidR="00EC7147">
        <w:t>No update provided, the meeting has been postponed. Expected areas on interest include data science, big data, and rural broadband access.</w:t>
      </w:r>
    </w:p>
    <w:p w14:paraId="6A3077F4" w14:textId="77777777" w:rsidR="00AD0976" w:rsidRDefault="00AD0976" w:rsidP="00AD0976">
      <w:pPr>
        <w:spacing w:after="0" w:line="240" w:lineRule="auto"/>
      </w:pPr>
    </w:p>
    <w:p w14:paraId="4E271A16" w14:textId="65BBA186" w:rsidR="00015C54" w:rsidRPr="00EC7147" w:rsidRDefault="00EC7147" w:rsidP="00AD0976">
      <w:pPr>
        <w:spacing w:after="0" w:line="240" w:lineRule="auto"/>
      </w:pPr>
      <w:r w:rsidRPr="00EC7147">
        <w:t>There were no Old Business items.</w:t>
      </w:r>
    </w:p>
    <w:p w14:paraId="3934D4DD" w14:textId="77777777" w:rsidR="00EC7147" w:rsidRDefault="00EC7147" w:rsidP="00AD0976">
      <w:pPr>
        <w:spacing w:after="0" w:line="240" w:lineRule="auto"/>
        <w:rPr>
          <w:u w:val="single"/>
        </w:rPr>
      </w:pPr>
    </w:p>
    <w:p w14:paraId="757C22E9" w14:textId="6F168349" w:rsidR="00A05256" w:rsidRDefault="00896DA6" w:rsidP="00AD0976">
      <w:pPr>
        <w:spacing w:after="0" w:line="240" w:lineRule="auto"/>
      </w:pPr>
      <w:r w:rsidRPr="00EC7147">
        <w:t>New Business</w:t>
      </w:r>
      <w:r w:rsidR="00EC7147" w:rsidRPr="00EC7147">
        <w:t xml:space="preserve"> items were discussed.</w:t>
      </w:r>
      <w:r w:rsidR="00EC7147">
        <w:t xml:space="preserve"> </w:t>
      </w:r>
      <w:r w:rsidR="00E01F50">
        <w:t>New committee membe</w:t>
      </w:r>
      <w:r w:rsidR="00A05256">
        <w:t>r nominations</w:t>
      </w:r>
      <w:r w:rsidR="00E01F50">
        <w:t xml:space="preserve"> </w:t>
      </w:r>
      <w:r w:rsidR="00EC7147">
        <w:t>through May 2022 were solicited. The following nominations were made:</w:t>
      </w:r>
    </w:p>
    <w:p w14:paraId="4ED47CDD" w14:textId="0B5336EB" w:rsidR="00EC7147" w:rsidRDefault="00EC7147" w:rsidP="00AD0976">
      <w:pPr>
        <w:pStyle w:val="ListParagraph"/>
        <w:numPr>
          <w:ilvl w:val="0"/>
          <w:numId w:val="3"/>
        </w:numPr>
        <w:spacing w:after="0" w:line="240" w:lineRule="auto"/>
      </w:pPr>
      <w:r>
        <w:t xml:space="preserve">Ashley </w:t>
      </w:r>
      <w:proofErr w:type="spellStart"/>
      <w:r>
        <w:t>Yopp</w:t>
      </w:r>
      <w:proofErr w:type="spellEnd"/>
    </w:p>
    <w:p w14:paraId="126E9EE1" w14:textId="519F7AE2" w:rsidR="00EC7147" w:rsidRDefault="00EC7147" w:rsidP="00AD0976">
      <w:pPr>
        <w:pStyle w:val="ListParagraph"/>
        <w:numPr>
          <w:ilvl w:val="0"/>
          <w:numId w:val="3"/>
        </w:numPr>
        <w:spacing w:after="0" w:line="240" w:lineRule="auto"/>
      </w:pPr>
      <w:r>
        <w:t xml:space="preserve">OP </w:t>
      </w:r>
      <w:proofErr w:type="spellStart"/>
      <w:r>
        <w:t>McCubbins</w:t>
      </w:r>
      <w:proofErr w:type="spellEnd"/>
    </w:p>
    <w:p w14:paraId="6E3A2151" w14:textId="4F0AB9B2" w:rsidR="00EC7147" w:rsidRDefault="00EC7147" w:rsidP="00AD0976">
      <w:pPr>
        <w:spacing w:after="0" w:line="240" w:lineRule="auto"/>
      </w:pPr>
      <w:r>
        <w:t xml:space="preserve">Laura </w:t>
      </w:r>
      <w:proofErr w:type="spellStart"/>
      <w:r>
        <w:t>Greenhaw</w:t>
      </w:r>
      <w:proofErr w:type="spellEnd"/>
      <w:r>
        <w:t xml:space="preserve"> moved to close nominations, Don Edgar seconded. The motion carried unanimously.</w:t>
      </w:r>
    </w:p>
    <w:p w14:paraId="37BC4DAE" w14:textId="77777777" w:rsidR="00EC7147" w:rsidRDefault="00EC7147" w:rsidP="00AD0976">
      <w:pPr>
        <w:spacing w:after="0" w:line="240" w:lineRule="auto"/>
      </w:pPr>
    </w:p>
    <w:p w14:paraId="3654454C" w14:textId="5CC2B48A" w:rsidR="00A05256" w:rsidRDefault="00400A05" w:rsidP="00AD0976">
      <w:pPr>
        <w:spacing w:after="0" w:line="240" w:lineRule="auto"/>
      </w:pPr>
      <w:r>
        <w:t>20</w:t>
      </w:r>
      <w:r w:rsidR="00015C54">
        <w:t>20</w:t>
      </w:r>
      <w:r>
        <w:t xml:space="preserve"> committee leadership</w:t>
      </w:r>
      <w:r w:rsidR="00EC7147">
        <w:t xml:space="preserve"> </w:t>
      </w:r>
      <w:r w:rsidR="008B76EC">
        <w:t xml:space="preserve">nominations were solicited. The Chair of the 2020 committee with be Alexa </w:t>
      </w:r>
      <w:proofErr w:type="spellStart"/>
      <w:r w:rsidR="008B76EC">
        <w:t>Lamm</w:t>
      </w:r>
      <w:proofErr w:type="spellEnd"/>
      <w:r w:rsidR="008B76EC">
        <w:t xml:space="preserve">. </w:t>
      </w:r>
      <w:r w:rsidR="009B13CD" w:rsidRPr="008B76EC">
        <w:t>Secretary</w:t>
      </w:r>
      <w:r w:rsidR="008B76EC" w:rsidRPr="008B76EC">
        <w:t>/Chair Elect nomination</w:t>
      </w:r>
      <w:r w:rsidR="008B76EC">
        <w:t>s were solicited. The following nominations were made.</w:t>
      </w:r>
    </w:p>
    <w:p w14:paraId="313924B9" w14:textId="00311E13" w:rsidR="008B76EC" w:rsidRDefault="008B76EC" w:rsidP="00AD0976">
      <w:pPr>
        <w:pStyle w:val="ListParagraph"/>
        <w:numPr>
          <w:ilvl w:val="0"/>
          <w:numId w:val="4"/>
        </w:numPr>
        <w:spacing w:after="0" w:line="240" w:lineRule="auto"/>
      </w:pPr>
      <w:r>
        <w:t>Richie Roberts</w:t>
      </w:r>
    </w:p>
    <w:p w14:paraId="08F533CA" w14:textId="686A4F40" w:rsidR="008B76EC" w:rsidRDefault="00AD0976" w:rsidP="00AD0976">
      <w:pPr>
        <w:spacing w:after="0" w:line="240" w:lineRule="auto"/>
      </w:pPr>
      <w:r>
        <w:t>Michael Newman</w:t>
      </w:r>
      <w:r w:rsidR="008B76EC">
        <w:t xml:space="preserve"> moved to close nominations, Don Edgar seconded. The motion carried unanimously.</w:t>
      </w:r>
    </w:p>
    <w:p w14:paraId="3494FA22" w14:textId="77777777" w:rsidR="008B76EC" w:rsidRDefault="008B76EC" w:rsidP="00AD0976">
      <w:pPr>
        <w:spacing w:after="0" w:line="240" w:lineRule="auto"/>
      </w:pPr>
    </w:p>
    <w:p w14:paraId="59F349CD" w14:textId="09EE8918" w:rsidR="00672D9B" w:rsidRDefault="00672D9B" w:rsidP="00AD0976">
      <w:pPr>
        <w:spacing w:after="0" w:line="240" w:lineRule="auto"/>
        <w:rPr>
          <w:rFonts w:ascii="Calibri" w:eastAsia="Times New Roman" w:hAnsi="Calibri" w:cs="Calibri"/>
          <w:color w:val="000000" w:themeColor="text1"/>
        </w:rPr>
      </w:pPr>
      <w:r w:rsidRPr="00AD0976">
        <w:rPr>
          <w:rFonts w:ascii="Calibri" w:eastAsia="Times New Roman" w:hAnsi="Calibri" w:cs="Calibri"/>
          <w:color w:val="000000" w:themeColor="text1"/>
        </w:rPr>
        <w:t>Assistant Editor/Editor-elect for the Journal of Southern Agricultural Education Research</w:t>
      </w:r>
      <w:r w:rsidR="00AD0976">
        <w:rPr>
          <w:rFonts w:ascii="Calibri" w:eastAsia="Times New Roman" w:hAnsi="Calibri" w:cs="Calibri"/>
          <w:color w:val="000000" w:themeColor="text1"/>
        </w:rPr>
        <w:t xml:space="preserve"> nominations were solicited. The following nominations were made:</w:t>
      </w:r>
    </w:p>
    <w:p w14:paraId="77945568" w14:textId="5E4B9578" w:rsidR="00AD0976" w:rsidRDefault="00AD0976" w:rsidP="00AD0976">
      <w:pPr>
        <w:pStyle w:val="ListParagraph"/>
        <w:numPr>
          <w:ilvl w:val="0"/>
          <w:numId w:val="5"/>
        </w:numPr>
        <w:spacing w:after="0" w:line="240" w:lineRule="auto"/>
      </w:pPr>
      <w:r>
        <w:t>Eric Rubenstein</w:t>
      </w:r>
    </w:p>
    <w:p w14:paraId="109D5FE9" w14:textId="53499AEA" w:rsidR="00AD0976" w:rsidRDefault="00AD0976" w:rsidP="00AD0976">
      <w:pPr>
        <w:spacing w:after="0" w:line="240" w:lineRule="auto"/>
      </w:pPr>
      <w:r>
        <w:t xml:space="preserve">Michael Newman moved to close nominations, Jay </w:t>
      </w:r>
      <w:proofErr w:type="spellStart"/>
      <w:r>
        <w:t>Jayaratne</w:t>
      </w:r>
      <w:proofErr w:type="spellEnd"/>
      <w:r>
        <w:t xml:space="preserve"> seconded. The motion carried unanimously.</w:t>
      </w:r>
    </w:p>
    <w:p w14:paraId="1F0E02F6" w14:textId="49C8D32E" w:rsidR="00AD0976" w:rsidRDefault="00AD0976" w:rsidP="00AD0976">
      <w:pPr>
        <w:spacing w:after="0" w:line="240" w:lineRule="auto"/>
        <w:rPr>
          <w:rFonts w:ascii="Calibri" w:eastAsia="Times New Roman" w:hAnsi="Calibri" w:cs="Calibri"/>
          <w:color w:val="000000" w:themeColor="text1"/>
        </w:rPr>
      </w:pPr>
    </w:p>
    <w:p w14:paraId="0AF9F22E" w14:textId="77777777" w:rsidR="00306A04" w:rsidRDefault="00AD0976" w:rsidP="00AD0976">
      <w:pPr>
        <w:spacing w:after="0" w:line="240" w:lineRule="auto"/>
        <w:rPr>
          <w:rFonts w:ascii="Calibri" w:eastAsia="Times New Roman" w:hAnsi="Calibri" w:cs="Calibri"/>
          <w:color w:val="000000" w:themeColor="text1"/>
        </w:rPr>
      </w:pPr>
      <w:r>
        <w:rPr>
          <w:rFonts w:ascii="Calibri" w:eastAsia="Times New Roman" w:hAnsi="Calibri" w:cs="Calibri"/>
          <w:color w:val="000000" w:themeColor="text1"/>
        </w:rPr>
        <w:t xml:space="preserve">The floor was opened for discussion of additional items. OP </w:t>
      </w:r>
      <w:proofErr w:type="spellStart"/>
      <w:r>
        <w:rPr>
          <w:rFonts w:ascii="Calibri" w:eastAsia="Times New Roman" w:hAnsi="Calibri" w:cs="Calibri"/>
          <w:color w:val="000000" w:themeColor="text1"/>
        </w:rPr>
        <w:t>McCubbins</w:t>
      </w:r>
      <w:proofErr w:type="spellEnd"/>
      <w:r>
        <w:rPr>
          <w:rFonts w:ascii="Calibri" w:eastAsia="Times New Roman" w:hAnsi="Calibri" w:cs="Calibri"/>
          <w:color w:val="000000" w:themeColor="text1"/>
        </w:rPr>
        <w:t xml:space="preserve"> shared a suggestion on behalf of Stacy Vincent that research submissions should be done in an abstract format rather than the current 12-page full paper. Additionally, OP </w:t>
      </w:r>
      <w:proofErr w:type="spellStart"/>
      <w:r>
        <w:rPr>
          <w:rFonts w:ascii="Calibri" w:eastAsia="Times New Roman" w:hAnsi="Calibri" w:cs="Calibri"/>
          <w:color w:val="000000" w:themeColor="text1"/>
        </w:rPr>
        <w:t>McCubbins</w:t>
      </w:r>
      <w:proofErr w:type="spellEnd"/>
      <w:r>
        <w:rPr>
          <w:rFonts w:ascii="Calibri" w:eastAsia="Times New Roman" w:hAnsi="Calibri" w:cs="Calibri"/>
          <w:color w:val="000000" w:themeColor="text1"/>
        </w:rPr>
        <w:t xml:space="preserve">, again on behalf of Stacy Vincent, indicated a desire of breaking away from SAAS. Discussion among members occurred. OP </w:t>
      </w:r>
      <w:proofErr w:type="spellStart"/>
      <w:r>
        <w:rPr>
          <w:rFonts w:ascii="Calibri" w:eastAsia="Times New Roman" w:hAnsi="Calibri" w:cs="Calibri"/>
          <w:color w:val="000000" w:themeColor="text1"/>
        </w:rPr>
        <w:t>McCubbins</w:t>
      </w:r>
      <w:proofErr w:type="spellEnd"/>
      <w:r>
        <w:rPr>
          <w:rFonts w:ascii="Calibri" w:eastAsia="Times New Roman" w:hAnsi="Calibri" w:cs="Calibri"/>
          <w:color w:val="000000" w:themeColor="text1"/>
        </w:rPr>
        <w:t xml:space="preserve"> brought forth a motion to adopt the Western Call style abstract submission, with no additional changes to the existing review process. Todd </w:t>
      </w:r>
      <w:proofErr w:type="spellStart"/>
      <w:r>
        <w:rPr>
          <w:rFonts w:ascii="Calibri" w:eastAsia="Times New Roman" w:hAnsi="Calibri" w:cs="Calibri"/>
          <w:color w:val="000000" w:themeColor="text1"/>
        </w:rPr>
        <w:t>Brashears</w:t>
      </w:r>
      <w:proofErr w:type="spellEnd"/>
      <w:r>
        <w:rPr>
          <w:rFonts w:ascii="Calibri" w:eastAsia="Times New Roman" w:hAnsi="Calibri" w:cs="Calibri"/>
          <w:color w:val="000000" w:themeColor="text1"/>
        </w:rPr>
        <w:t xml:space="preserve"> seconded. The motion was discussed by the members before being called to a vote. The motion carried unanimously with the result being the option would be presented to the entire group during the business meeting. Laura </w:t>
      </w:r>
      <w:proofErr w:type="spellStart"/>
      <w:r>
        <w:rPr>
          <w:rFonts w:ascii="Calibri" w:eastAsia="Times New Roman" w:hAnsi="Calibri" w:cs="Calibri"/>
          <w:color w:val="000000" w:themeColor="text1"/>
        </w:rPr>
        <w:t>Greenhaw</w:t>
      </w:r>
      <w:proofErr w:type="spellEnd"/>
      <w:r>
        <w:rPr>
          <w:rFonts w:ascii="Calibri" w:eastAsia="Times New Roman" w:hAnsi="Calibri" w:cs="Calibri"/>
          <w:color w:val="000000" w:themeColor="text1"/>
        </w:rPr>
        <w:t xml:space="preserve"> then presented a motion to suggest the professional development committee investigate the possibility of implementing changes to the conference to support graduate students. The motion was seconded by Richie Roberts. Following discussion amongst the members the vote was called. The motion was carried unanimously with the result being </w:t>
      </w:r>
      <w:r w:rsidR="00306A04">
        <w:rPr>
          <w:rFonts w:ascii="Calibri" w:eastAsia="Times New Roman" w:hAnsi="Calibri" w:cs="Calibri"/>
          <w:color w:val="000000" w:themeColor="text1"/>
        </w:rPr>
        <w:t>the suggestion would be presented to the entire group during the business meeting.</w:t>
      </w:r>
    </w:p>
    <w:p w14:paraId="102F2025" w14:textId="77777777" w:rsidR="00306A04" w:rsidRDefault="00306A04" w:rsidP="00AD0976">
      <w:pPr>
        <w:spacing w:after="0" w:line="240" w:lineRule="auto"/>
        <w:rPr>
          <w:rFonts w:ascii="Calibri" w:eastAsia="Times New Roman" w:hAnsi="Calibri" w:cs="Calibri"/>
          <w:color w:val="000000" w:themeColor="text1"/>
        </w:rPr>
      </w:pPr>
    </w:p>
    <w:p w14:paraId="0E56EC92" w14:textId="005DF342" w:rsidR="00896DA6" w:rsidRDefault="00306A04" w:rsidP="00306A04">
      <w:pPr>
        <w:spacing w:after="0" w:line="240" w:lineRule="auto"/>
        <w:rPr>
          <w:rFonts w:ascii="Calibri" w:eastAsia="Times New Roman" w:hAnsi="Calibri" w:cs="Calibri"/>
          <w:color w:val="000000" w:themeColor="text1"/>
        </w:rPr>
      </w:pPr>
      <w:r>
        <w:rPr>
          <w:rFonts w:ascii="Calibri" w:eastAsia="Times New Roman" w:hAnsi="Calibri" w:cs="Calibri"/>
          <w:color w:val="000000" w:themeColor="text1"/>
        </w:rPr>
        <w:t>Michael Newman put forth a motion to adjourn that was seconded by Don Edgar. The motion unanimously passed and the meeting was adjourned at 2:38pm.</w:t>
      </w:r>
      <w:r w:rsidR="00AD0976">
        <w:rPr>
          <w:rFonts w:ascii="Calibri" w:eastAsia="Times New Roman" w:hAnsi="Calibri" w:cs="Calibri"/>
          <w:color w:val="000000" w:themeColor="text1"/>
        </w:rPr>
        <w:t xml:space="preserve"> </w:t>
      </w:r>
    </w:p>
    <w:p w14:paraId="2F49DA8F" w14:textId="3F527789" w:rsidR="007F76AD" w:rsidRDefault="007F76AD" w:rsidP="00306A04">
      <w:pPr>
        <w:spacing w:after="0" w:line="240" w:lineRule="auto"/>
      </w:pPr>
    </w:p>
    <w:p w14:paraId="59C0994F" w14:textId="4E714E3A" w:rsidR="007F76AD" w:rsidRDefault="007F76AD" w:rsidP="00306A04">
      <w:pPr>
        <w:spacing w:after="0" w:line="240" w:lineRule="auto"/>
      </w:pPr>
      <w:r>
        <w:t>Attendee List:</w:t>
      </w:r>
    </w:p>
    <w:tbl>
      <w:tblPr>
        <w:tblStyle w:val="TableGrid"/>
        <w:tblW w:w="0" w:type="auto"/>
        <w:tblLook w:val="04A0" w:firstRow="1" w:lastRow="0" w:firstColumn="1" w:lastColumn="0" w:noHBand="0" w:noVBand="1"/>
      </w:tblPr>
      <w:tblGrid>
        <w:gridCol w:w="4675"/>
        <w:gridCol w:w="4675"/>
      </w:tblGrid>
      <w:tr w:rsidR="00D3698A" w14:paraId="3C56516C" w14:textId="77777777" w:rsidTr="00D3698A">
        <w:tc>
          <w:tcPr>
            <w:tcW w:w="4675" w:type="dxa"/>
          </w:tcPr>
          <w:p w14:paraId="0ACCAA00" w14:textId="3B735A2A" w:rsidR="00D3698A" w:rsidRDefault="00D3698A" w:rsidP="00306A04">
            <w:r>
              <w:t>Barbara Kirby</w:t>
            </w:r>
          </w:p>
        </w:tc>
        <w:tc>
          <w:tcPr>
            <w:tcW w:w="4675" w:type="dxa"/>
          </w:tcPr>
          <w:p w14:paraId="68A27B05" w14:textId="77A530B5" w:rsidR="00D3698A" w:rsidRDefault="00D3698A" w:rsidP="00306A04">
            <w:r>
              <w:t>NC State</w:t>
            </w:r>
          </w:p>
        </w:tc>
      </w:tr>
      <w:tr w:rsidR="00D3698A" w14:paraId="30F88E9B" w14:textId="77777777" w:rsidTr="00D3698A">
        <w:tc>
          <w:tcPr>
            <w:tcW w:w="4675" w:type="dxa"/>
          </w:tcPr>
          <w:p w14:paraId="567E7792" w14:textId="64781A1F" w:rsidR="00D3698A" w:rsidRDefault="00D3698A" w:rsidP="00306A04">
            <w:r>
              <w:t>Eric Rubenstein</w:t>
            </w:r>
          </w:p>
        </w:tc>
        <w:tc>
          <w:tcPr>
            <w:tcW w:w="4675" w:type="dxa"/>
          </w:tcPr>
          <w:p w14:paraId="4CBE05FD" w14:textId="53F608CE" w:rsidR="00D3698A" w:rsidRDefault="00D3698A" w:rsidP="00306A04">
            <w:r>
              <w:t>University of Georgia</w:t>
            </w:r>
          </w:p>
        </w:tc>
      </w:tr>
      <w:tr w:rsidR="00D3698A" w14:paraId="0B0C72BA" w14:textId="77777777" w:rsidTr="00D3698A">
        <w:tc>
          <w:tcPr>
            <w:tcW w:w="4675" w:type="dxa"/>
          </w:tcPr>
          <w:p w14:paraId="4A83A607" w14:textId="55E490FD" w:rsidR="00D3698A" w:rsidRDefault="00D3698A" w:rsidP="00306A04">
            <w:r>
              <w:t>Don Edgar</w:t>
            </w:r>
          </w:p>
        </w:tc>
        <w:tc>
          <w:tcPr>
            <w:tcW w:w="4675" w:type="dxa"/>
          </w:tcPr>
          <w:p w14:paraId="37852C97" w14:textId="6AD2F4BE" w:rsidR="00D3698A" w:rsidRDefault="00D3698A" w:rsidP="00306A04">
            <w:r>
              <w:t>University of Georgia</w:t>
            </w:r>
          </w:p>
        </w:tc>
      </w:tr>
      <w:tr w:rsidR="00D3698A" w14:paraId="48100254" w14:textId="77777777" w:rsidTr="00D3698A">
        <w:tc>
          <w:tcPr>
            <w:tcW w:w="4675" w:type="dxa"/>
          </w:tcPr>
          <w:p w14:paraId="779A0330" w14:textId="67DE0B73" w:rsidR="00D3698A" w:rsidRDefault="00D3698A" w:rsidP="00306A04">
            <w:r>
              <w:t>Richie Roberts</w:t>
            </w:r>
          </w:p>
        </w:tc>
        <w:tc>
          <w:tcPr>
            <w:tcW w:w="4675" w:type="dxa"/>
          </w:tcPr>
          <w:p w14:paraId="6A793C6D" w14:textId="36A6ADF9" w:rsidR="00D3698A" w:rsidRDefault="00D3698A" w:rsidP="00306A04">
            <w:r>
              <w:t>Louisiana State University</w:t>
            </w:r>
          </w:p>
        </w:tc>
      </w:tr>
      <w:tr w:rsidR="00D3698A" w14:paraId="67A97771" w14:textId="77777777" w:rsidTr="00D3698A">
        <w:tc>
          <w:tcPr>
            <w:tcW w:w="4675" w:type="dxa"/>
          </w:tcPr>
          <w:p w14:paraId="29363D77" w14:textId="3573963A" w:rsidR="00D3698A" w:rsidRDefault="00D3698A" w:rsidP="00306A04">
            <w:r>
              <w:t>Lauren Cline</w:t>
            </w:r>
          </w:p>
        </w:tc>
        <w:tc>
          <w:tcPr>
            <w:tcW w:w="4675" w:type="dxa"/>
          </w:tcPr>
          <w:p w14:paraId="20E0B5C1" w14:textId="78554FEA" w:rsidR="00D3698A" w:rsidRDefault="00D3698A" w:rsidP="00306A04">
            <w:r>
              <w:t>Oklahoma State University</w:t>
            </w:r>
          </w:p>
        </w:tc>
      </w:tr>
      <w:tr w:rsidR="00D3698A" w14:paraId="4E52A48B" w14:textId="77777777" w:rsidTr="00D3698A">
        <w:tc>
          <w:tcPr>
            <w:tcW w:w="4675" w:type="dxa"/>
          </w:tcPr>
          <w:p w14:paraId="6B580B15" w14:textId="1FF8C0FB" w:rsidR="00D3698A" w:rsidRDefault="00D3698A" w:rsidP="00306A04">
            <w:r>
              <w:t xml:space="preserve">Ashley </w:t>
            </w:r>
            <w:proofErr w:type="spellStart"/>
            <w:r>
              <w:t>Yopp</w:t>
            </w:r>
            <w:proofErr w:type="spellEnd"/>
          </w:p>
        </w:tc>
        <w:tc>
          <w:tcPr>
            <w:tcW w:w="4675" w:type="dxa"/>
          </w:tcPr>
          <w:p w14:paraId="2BAE0716" w14:textId="3A66AEE9" w:rsidR="00D3698A" w:rsidRDefault="00D3698A" w:rsidP="00306A04">
            <w:r>
              <w:t>University of Georgia</w:t>
            </w:r>
          </w:p>
        </w:tc>
      </w:tr>
      <w:tr w:rsidR="00D3698A" w14:paraId="169CB682" w14:textId="77777777" w:rsidTr="00D3698A">
        <w:tc>
          <w:tcPr>
            <w:tcW w:w="4675" w:type="dxa"/>
          </w:tcPr>
          <w:p w14:paraId="537F4242" w14:textId="21F2C1B6" w:rsidR="00D3698A" w:rsidRDefault="00D3698A" w:rsidP="00306A04">
            <w:r>
              <w:t>Jason Peake</w:t>
            </w:r>
          </w:p>
        </w:tc>
        <w:tc>
          <w:tcPr>
            <w:tcW w:w="4675" w:type="dxa"/>
          </w:tcPr>
          <w:p w14:paraId="541DCF0B" w14:textId="05AA35CE" w:rsidR="00D3698A" w:rsidRDefault="00D3698A" w:rsidP="00306A04">
            <w:r>
              <w:t>University of Georgia</w:t>
            </w:r>
          </w:p>
        </w:tc>
      </w:tr>
      <w:tr w:rsidR="00D3698A" w14:paraId="3BD90BD2" w14:textId="77777777" w:rsidTr="00AE5C8D">
        <w:tc>
          <w:tcPr>
            <w:tcW w:w="4675" w:type="dxa"/>
          </w:tcPr>
          <w:p w14:paraId="48AC6083" w14:textId="089A125A" w:rsidR="00D3698A" w:rsidRDefault="00D3698A" w:rsidP="00AE5C8D">
            <w:r>
              <w:t xml:space="preserve">OP </w:t>
            </w:r>
            <w:proofErr w:type="spellStart"/>
            <w:r>
              <w:t>McCubbins</w:t>
            </w:r>
            <w:proofErr w:type="spellEnd"/>
          </w:p>
        </w:tc>
        <w:tc>
          <w:tcPr>
            <w:tcW w:w="4675" w:type="dxa"/>
          </w:tcPr>
          <w:p w14:paraId="17FF652C" w14:textId="6C1D3B5E" w:rsidR="00D3698A" w:rsidRDefault="00D3698A" w:rsidP="00AE5C8D">
            <w:r>
              <w:t>Texas A&amp;M</w:t>
            </w:r>
          </w:p>
        </w:tc>
      </w:tr>
      <w:tr w:rsidR="00D3698A" w14:paraId="48049379" w14:textId="77777777" w:rsidTr="00AE5C8D">
        <w:tc>
          <w:tcPr>
            <w:tcW w:w="4675" w:type="dxa"/>
          </w:tcPr>
          <w:p w14:paraId="10A75208" w14:textId="225579E0" w:rsidR="00D3698A" w:rsidRDefault="00D3698A" w:rsidP="00AE5C8D">
            <w:r>
              <w:t>John Ricketts</w:t>
            </w:r>
          </w:p>
        </w:tc>
        <w:tc>
          <w:tcPr>
            <w:tcW w:w="4675" w:type="dxa"/>
          </w:tcPr>
          <w:p w14:paraId="7E02AF1B" w14:textId="362E8EE5" w:rsidR="00D3698A" w:rsidRDefault="00D3698A" w:rsidP="00AE5C8D">
            <w:r>
              <w:t>Tennessee State University</w:t>
            </w:r>
          </w:p>
        </w:tc>
      </w:tr>
      <w:tr w:rsidR="00D3698A" w14:paraId="0055D954" w14:textId="77777777" w:rsidTr="00AE5C8D">
        <w:tc>
          <w:tcPr>
            <w:tcW w:w="4675" w:type="dxa"/>
          </w:tcPr>
          <w:p w14:paraId="729A5BC0" w14:textId="02616397" w:rsidR="00D3698A" w:rsidRDefault="00D3698A" w:rsidP="00AE5C8D">
            <w:r>
              <w:t xml:space="preserve">Todd </w:t>
            </w:r>
            <w:proofErr w:type="spellStart"/>
            <w:r>
              <w:t>Brashears</w:t>
            </w:r>
            <w:proofErr w:type="spellEnd"/>
          </w:p>
        </w:tc>
        <w:tc>
          <w:tcPr>
            <w:tcW w:w="4675" w:type="dxa"/>
          </w:tcPr>
          <w:p w14:paraId="26BEC9F1" w14:textId="669C70E1" w:rsidR="00D3698A" w:rsidRDefault="00D3698A" w:rsidP="00AE5C8D">
            <w:r>
              <w:t>Texas Tech</w:t>
            </w:r>
          </w:p>
        </w:tc>
      </w:tr>
      <w:tr w:rsidR="00D3698A" w14:paraId="33F2B91F" w14:textId="77777777" w:rsidTr="00AE5C8D">
        <w:tc>
          <w:tcPr>
            <w:tcW w:w="4675" w:type="dxa"/>
          </w:tcPr>
          <w:p w14:paraId="787F1685" w14:textId="4793C48C" w:rsidR="00D3698A" w:rsidRDefault="00D3698A" w:rsidP="00AE5C8D">
            <w:r>
              <w:t>Christopher Eck</w:t>
            </w:r>
          </w:p>
        </w:tc>
        <w:tc>
          <w:tcPr>
            <w:tcW w:w="4675" w:type="dxa"/>
          </w:tcPr>
          <w:p w14:paraId="3E8FF690" w14:textId="46974087" w:rsidR="00D3698A" w:rsidRDefault="00D3698A" w:rsidP="00AE5C8D">
            <w:r>
              <w:t>Oklahoma State University</w:t>
            </w:r>
          </w:p>
        </w:tc>
      </w:tr>
      <w:tr w:rsidR="00D3698A" w14:paraId="5BD71CDC" w14:textId="77777777" w:rsidTr="00AE5C8D">
        <w:tc>
          <w:tcPr>
            <w:tcW w:w="4675" w:type="dxa"/>
          </w:tcPr>
          <w:p w14:paraId="01B4A6B1" w14:textId="68EC656E" w:rsidR="00D3698A" w:rsidRDefault="00D3698A" w:rsidP="00AE5C8D">
            <w:r>
              <w:t>Rachel Mack</w:t>
            </w:r>
          </w:p>
        </w:tc>
        <w:tc>
          <w:tcPr>
            <w:tcW w:w="4675" w:type="dxa"/>
          </w:tcPr>
          <w:p w14:paraId="0A6B9245" w14:textId="7AC06593" w:rsidR="00D3698A" w:rsidRDefault="00D3698A" w:rsidP="00AE5C8D">
            <w:r>
              <w:t>Virginia Tech</w:t>
            </w:r>
          </w:p>
        </w:tc>
      </w:tr>
      <w:tr w:rsidR="00D3698A" w14:paraId="3ABC1C12" w14:textId="77777777" w:rsidTr="00AE5C8D">
        <w:tc>
          <w:tcPr>
            <w:tcW w:w="4675" w:type="dxa"/>
          </w:tcPr>
          <w:p w14:paraId="667B12CE" w14:textId="0B466BC4" w:rsidR="00D3698A" w:rsidRDefault="00D3698A" w:rsidP="00AE5C8D">
            <w:r>
              <w:t>Lane Woodward</w:t>
            </w:r>
          </w:p>
        </w:tc>
        <w:tc>
          <w:tcPr>
            <w:tcW w:w="4675" w:type="dxa"/>
          </w:tcPr>
          <w:p w14:paraId="1A8D5329" w14:textId="173C91D3" w:rsidR="00D3698A" w:rsidRDefault="00D3698A" w:rsidP="00AE5C8D">
            <w:r>
              <w:t>Virginia Tech</w:t>
            </w:r>
          </w:p>
        </w:tc>
      </w:tr>
      <w:tr w:rsidR="00D3698A" w14:paraId="39D46E1E" w14:textId="77777777" w:rsidTr="00AE5C8D">
        <w:tc>
          <w:tcPr>
            <w:tcW w:w="4675" w:type="dxa"/>
          </w:tcPr>
          <w:p w14:paraId="5D8D9FA6" w14:textId="0B5687D7" w:rsidR="00D3698A" w:rsidRDefault="00D3698A" w:rsidP="00AE5C8D">
            <w:r>
              <w:t>Haley Rosson</w:t>
            </w:r>
          </w:p>
        </w:tc>
        <w:tc>
          <w:tcPr>
            <w:tcW w:w="4675" w:type="dxa"/>
          </w:tcPr>
          <w:p w14:paraId="1D329D97" w14:textId="2428E17A" w:rsidR="00D3698A" w:rsidRDefault="00D3698A" w:rsidP="00AE5C8D">
            <w:r>
              <w:t>West Virginia University</w:t>
            </w:r>
          </w:p>
        </w:tc>
      </w:tr>
      <w:tr w:rsidR="00D3698A" w14:paraId="2C12A3AE" w14:textId="77777777" w:rsidTr="00AE5C8D">
        <w:tc>
          <w:tcPr>
            <w:tcW w:w="4675" w:type="dxa"/>
          </w:tcPr>
          <w:p w14:paraId="25913A95" w14:textId="37929703" w:rsidR="00D3698A" w:rsidRDefault="00D3698A" w:rsidP="00AE5C8D">
            <w:r>
              <w:t xml:space="preserve">Laura </w:t>
            </w:r>
            <w:proofErr w:type="spellStart"/>
            <w:r>
              <w:t>Greenhaw</w:t>
            </w:r>
            <w:proofErr w:type="spellEnd"/>
          </w:p>
        </w:tc>
        <w:tc>
          <w:tcPr>
            <w:tcW w:w="4675" w:type="dxa"/>
          </w:tcPr>
          <w:p w14:paraId="4F813D1F" w14:textId="42E1C98A" w:rsidR="00D3698A" w:rsidRDefault="00D3698A" w:rsidP="00AE5C8D">
            <w:r>
              <w:t>Mississippi State University</w:t>
            </w:r>
          </w:p>
        </w:tc>
      </w:tr>
      <w:tr w:rsidR="00D3698A" w14:paraId="48B65825" w14:textId="77777777" w:rsidTr="00AE5C8D">
        <w:tc>
          <w:tcPr>
            <w:tcW w:w="4675" w:type="dxa"/>
          </w:tcPr>
          <w:p w14:paraId="621E26BF" w14:textId="3B623162" w:rsidR="00D3698A" w:rsidRDefault="00D3698A" w:rsidP="00AE5C8D">
            <w:r>
              <w:t>Michael Newman</w:t>
            </w:r>
          </w:p>
        </w:tc>
        <w:tc>
          <w:tcPr>
            <w:tcW w:w="4675" w:type="dxa"/>
          </w:tcPr>
          <w:p w14:paraId="39C153BD" w14:textId="76A0801D" w:rsidR="00D3698A" w:rsidRDefault="00D3698A" w:rsidP="00AE5C8D">
            <w:r>
              <w:t>Mississippi State University</w:t>
            </w:r>
          </w:p>
        </w:tc>
      </w:tr>
      <w:tr w:rsidR="00D3698A" w14:paraId="78D5098B" w14:textId="77777777" w:rsidTr="00AE5C8D">
        <w:tc>
          <w:tcPr>
            <w:tcW w:w="4675" w:type="dxa"/>
          </w:tcPr>
          <w:p w14:paraId="02AC41DA" w14:textId="77777777" w:rsidR="00D3698A" w:rsidRDefault="00D3698A" w:rsidP="00AE5C8D">
            <w:r>
              <w:t>Tracy Rutherford</w:t>
            </w:r>
          </w:p>
        </w:tc>
        <w:tc>
          <w:tcPr>
            <w:tcW w:w="4675" w:type="dxa"/>
          </w:tcPr>
          <w:p w14:paraId="2566EE69" w14:textId="77777777" w:rsidR="00D3698A" w:rsidRDefault="00D3698A" w:rsidP="00AE5C8D">
            <w:r>
              <w:t>Texas A&amp;M</w:t>
            </w:r>
          </w:p>
        </w:tc>
      </w:tr>
      <w:tr w:rsidR="00D3698A" w14:paraId="42F143B7" w14:textId="77777777" w:rsidTr="00D3698A">
        <w:tc>
          <w:tcPr>
            <w:tcW w:w="4675" w:type="dxa"/>
          </w:tcPr>
          <w:p w14:paraId="15126714" w14:textId="15524622" w:rsidR="00D3698A" w:rsidRDefault="00D3698A" w:rsidP="00306A04">
            <w:proofErr w:type="spellStart"/>
            <w:r>
              <w:t>Kevan</w:t>
            </w:r>
            <w:proofErr w:type="spellEnd"/>
            <w:r>
              <w:t xml:space="preserve"> </w:t>
            </w:r>
            <w:proofErr w:type="spellStart"/>
            <w:r>
              <w:t>Lamm</w:t>
            </w:r>
            <w:proofErr w:type="spellEnd"/>
          </w:p>
        </w:tc>
        <w:tc>
          <w:tcPr>
            <w:tcW w:w="4675" w:type="dxa"/>
          </w:tcPr>
          <w:p w14:paraId="7E093989" w14:textId="6291EC96" w:rsidR="00D3698A" w:rsidRDefault="00D3698A" w:rsidP="00306A04">
            <w:r>
              <w:t>University of Georgia</w:t>
            </w:r>
          </w:p>
        </w:tc>
      </w:tr>
    </w:tbl>
    <w:p w14:paraId="6BD2D538" w14:textId="6929396D" w:rsidR="007F76AD" w:rsidRDefault="007F76AD" w:rsidP="00306A04">
      <w:pPr>
        <w:spacing w:after="0" w:line="240" w:lineRule="auto"/>
      </w:pPr>
    </w:p>
    <w:p w14:paraId="6D8CFC90" w14:textId="54C204B7" w:rsidR="00E7181E" w:rsidRDefault="00E7181E">
      <w:r>
        <w:br w:type="page"/>
      </w:r>
    </w:p>
    <w:p w14:paraId="323BC99B" w14:textId="3E08704D" w:rsidR="00E7181E" w:rsidRDefault="00E7181E" w:rsidP="00306A04">
      <w:pPr>
        <w:spacing w:after="0" w:line="240" w:lineRule="auto"/>
      </w:pPr>
      <w:r>
        <w:lastRenderedPageBreak/>
        <w:t>Appendix 1. Supplemental JSAER Report</w:t>
      </w:r>
    </w:p>
    <w:p w14:paraId="64C8FC95" w14:textId="7E71B95D" w:rsidR="00E7181E" w:rsidRDefault="00E7181E" w:rsidP="00306A04">
      <w:pPr>
        <w:spacing w:after="0" w:line="240" w:lineRule="auto"/>
      </w:pPr>
    </w:p>
    <w:p w14:paraId="6BE11BC5" w14:textId="77777777" w:rsidR="00E7181E" w:rsidRDefault="00E7181E" w:rsidP="00306A04">
      <w:pPr>
        <w:spacing w:after="0" w:line="240" w:lineRule="auto"/>
      </w:pPr>
    </w:p>
    <w:p w14:paraId="30238D89" w14:textId="77777777" w:rsidR="00E7181E" w:rsidRDefault="00E7181E" w:rsidP="00E7181E">
      <w:pPr>
        <w:spacing w:after="0" w:line="240" w:lineRule="auto"/>
        <w:jc w:val="center"/>
      </w:pPr>
      <w:r>
        <w:t>SR AAAE Report 2018</w:t>
      </w:r>
    </w:p>
    <w:p w14:paraId="5EF9888D" w14:textId="77777777" w:rsidR="00E7181E" w:rsidRDefault="00E7181E" w:rsidP="00E7181E">
      <w:pPr>
        <w:spacing w:after="0" w:line="240" w:lineRule="auto"/>
        <w:jc w:val="center"/>
      </w:pPr>
      <w:r>
        <w:t>Journal of Southern Agricultural Education Research</w:t>
      </w:r>
    </w:p>
    <w:p w14:paraId="25F86383" w14:textId="77777777" w:rsidR="00E7181E" w:rsidRDefault="00E7181E" w:rsidP="00E7181E">
      <w:pPr>
        <w:spacing w:after="0" w:line="240" w:lineRule="auto"/>
      </w:pPr>
    </w:p>
    <w:p w14:paraId="450E6DB5" w14:textId="77777777" w:rsidR="00E7181E" w:rsidRDefault="00E7181E" w:rsidP="00E7181E">
      <w:pPr>
        <w:spacing w:after="0" w:line="240" w:lineRule="auto"/>
      </w:pPr>
    </w:p>
    <w:p w14:paraId="55939FC8" w14:textId="77777777" w:rsidR="00E7181E" w:rsidRDefault="00E7181E" w:rsidP="00E7181E">
      <w:pPr>
        <w:spacing w:after="0" w:line="240" w:lineRule="auto"/>
      </w:pPr>
      <w:r>
        <w:t xml:space="preserve">For the year 2018 (Volume 68), there were 13 manuscripts submitted for publication.  Twelve manuscripts were accepted. Ten manuscripts have been published to the website, two additional manuscripts to be revised are still outstanding.  One manuscript was rejected by reviewers. </w:t>
      </w:r>
    </w:p>
    <w:p w14:paraId="1B658C22" w14:textId="77777777" w:rsidR="00E7181E" w:rsidRDefault="00E7181E" w:rsidP="00E7181E">
      <w:pPr>
        <w:spacing w:after="0" w:line="240" w:lineRule="auto"/>
      </w:pPr>
    </w:p>
    <w:p w14:paraId="21BDAAFA" w14:textId="77777777" w:rsidR="00E7181E" w:rsidRDefault="00E7181E" w:rsidP="00E7181E">
      <w:pPr>
        <w:spacing w:after="0" w:line="240" w:lineRule="auto"/>
      </w:pPr>
      <w:r>
        <w:t xml:space="preserve">In 2019, thus far, four manuscripts have been submitted for publication.  </w:t>
      </w:r>
    </w:p>
    <w:p w14:paraId="0454FC42" w14:textId="77777777" w:rsidR="00E7181E" w:rsidRDefault="00E7181E" w:rsidP="00E7181E">
      <w:pPr>
        <w:spacing w:after="0" w:line="240" w:lineRule="auto"/>
      </w:pPr>
    </w:p>
    <w:p w14:paraId="4B5E35BC" w14:textId="77777777" w:rsidR="00E7181E" w:rsidRDefault="00E7181E" w:rsidP="00E7181E">
      <w:pPr>
        <w:spacing w:after="0" w:line="240" w:lineRule="auto"/>
      </w:pPr>
      <w:r>
        <w:t xml:space="preserve">Following the 2018 meeting, upon approval of the research committee, I was able to implement a few changes that helped the Journal run a bit smoother. In particular, I requested reviews from some of our Southern Region colleagues who are not on the committee. This helped to expedite some reviews, as well as secure a third review when needed, and better manage the turn-around time from submission to decision. In addition, the research committee voted to include the distinguished speaker lecture. Dr. Ricky </w:t>
      </w:r>
      <w:proofErr w:type="spellStart"/>
      <w:r>
        <w:t>Telg</w:t>
      </w:r>
      <w:proofErr w:type="spellEnd"/>
      <w:r>
        <w:t xml:space="preserve"> submitted a manuscript from his lecture at the 2018 meeting and it is included in Volume 28. There was discussion about compiling a “special issue” of the Journal with previous distinguished lectures. I hope to be able to accomplish that this year, with an editor-elect.</w:t>
      </w:r>
    </w:p>
    <w:p w14:paraId="78404B41" w14:textId="77777777" w:rsidR="00E7181E" w:rsidRDefault="00E7181E" w:rsidP="00E7181E">
      <w:pPr>
        <w:spacing w:after="0" w:line="240" w:lineRule="auto"/>
      </w:pPr>
    </w:p>
    <w:p w14:paraId="5593F446" w14:textId="77777777" w:rsidR="00E7181E" w:rsidRDefault="00E7181E" w:rsidP="00E7181E">
      <w:pPr>
        <w:spacing w:after="0" w:line="240" w:lineRule="auto"/>
      </w:pPr>
      <w:r>
        <w:t>Moving forward, I submit the following items for the committee’s consideration:</w:t>
      </w:r>
    </w:p>
    <w:p w14:paraId="280EFE6B" w14:textId="77777777" w:rsidR="00E7181E" w:rsidRDefault="00E7181E" w:rsidP="00E7181E">
      <w:pPr>
        <w:spacing w:after="0" w:line="240" w:lineRule="auto"/>
      </w:pPr>
    </w:p>
    <w:p w14:paraId="6243124E" w14:textId="77777777" w:rsidR="00E7181E" w:rsidRDefault="00E7181E" w:rsidP="00E7181E">
      <w:pPr>
        <w:spacing w:after="0" w:line="240" w:lineRule="auto"/>
      </w:pPr>
      <w:r>
        <w:t xml:space="preserve">1) The website needs updating. I am not well-versed enough to do this, and do not have a graduate assistant to help. It is functional, but I would encourage us to think of ways or perhaps colleagues that may be able to provide some advice and assistance with updates. </w:t>
      </w:r>
    </w:p>
    <w:p w14:paraId="42222675" w14:textId="77777777" w:rsidR="00E7181E" w:rsidRDefault="00E7181E" w:rsidP="00E7181E">
      <w:pPr>
        <w:spacing w:after="0" w:line="240" w:lineRule="auto"/>
      </w:pPr>
    </w:p>
    <w:p w14:paraId="332A3477" w14:textId="77777777" w:rsidR="00E7181E" w:rsidRDefault="00E7181E" w:rsidP="00E7181E">
      <w:pPr>
        <w:spacing w:after="0" w:line="240" w:lineRule="auto"/>
      </w:pPr>
      <w:r>
        <w:t xml:space="preserve">2) Also about the website- on February 11, it is set to “auto-renew” $240/2 years (see renewal notice). </w:t>
      </w:r>
    </w:p>
    <w:p w14:paraId="752B8A86" w14:textId="77777777" w:rsidR="00E7181E" w:rsidRDefault="00E7181E" w:rsidP="00E7181E">
      <w:pPr>
        <w:spacing w:after="0" w:line="240" w:lineRule="auto"/>
      </w:pPr>
    </w:p>
    <w:p w14:paraId="226E39F5" w14:textId="77777777" w:rsidR="00E7181E" w:rsidRDefault="00E7181E" w:rsidP="00E7181E">
      <w:pPr>
        <w:spacing w:after="0" w:line="240" w:lineRule="auto"/>
      </w:pPr>
      <w:r>
        <w:t xml:space="preserve">3) We will need to elect an Editor-elect this year to serve 1 year in that capacity, followed by a 3-year term as Editor. </w:t>
      </w:r>
    </w:p>
    <w:p w14:paraId="79B22878" w14:textId="77777777" w:rsidR="00E7181E" w:rsidRDefault="00E7181E" w:rsidP="00E7181E">
      <w:pPr>
        <w:pStyle w:val="ListParagraph"/>
        <w:spacing w:after="0" w:line="240" w:lineRule="auto"/>
      </w:pPr>
      <w:r>
        <w:t xml:space="preserve"> </w:t>
      </w:r>
    </w:p>
    <w:p w14:paraId="42C773D6" w14:textId="77777777" w:rsidR="00E7181E" w:rsidRDefault="00E7181E" w:rsidP="00E7181E">
      <w:pPr>
        <w:pStyle w:val="ListParagraph"/>
        <w:spacing w:after="0" w:line="240" w:lineRule="auto"/>
      </w:pPr>
    </w:p>
    <w:p w14:paraId="78B3B679" w14:textId="77777777" w:rsidR="00E7181E" w:rsidRDefault="00E7181E" w:rsidP="00E7181E">
      <w:pPr>
        <w:spacing w:after="0" w:line="240" w:lineRule="auto"/>
      </w:pPr>
    </w:p>
    <w:p w14:paraId="216C4914" w14:textId="77777777" w:rsidR="00E7181E" w:rsidRDefault="00E7181E" w:rsidP="00E7181E">
      <w:pPr>
        <w:spacing w:after="0" w:line="240" w:lineRule="auto"/>
      </w:pPr>
    </w:p>
    <w:p w14:paraId="523C4753" w14:textId="77777777" w:rsidR="00E7181E" w:rsidRDefault="00E7181E" w:rsidP="00E7181E">
      <w:pPr>
        <w:spacing w:after="0" w:line="240" w:lineRule="auto"/>
      </w:pPr>
      <w:r>
        <w:t>Respectfully submitted,</w:t>
      </w:r>
    </w:p>
    <w:p w14:paraId="6D892ACB" w14:textId="77777777" w:rsidR="00E7181E" w:rsidRDefault="00E7181E" w:rsidP="00E7181E">
      <w:pPr>
        <w:spacing w:after="0" w:line="240" w:lineRule="auto"/>
      </w:pPr>
    </w:p>
    <w:p w14:paraId="423BA050" w14:textId="77777777" w:rsidR="00E7181E" w:rsidRDefault="00E7181E" w:rsidP="00E7181E">
      <w:pPr>
        <w:spacing w:after="0" w:line="240" w:lineRule="auto"/>
      </w:pPr>
      <w:r>
        <w:t xml:space="preserve">Laura L </w:t>
      </w:r>
      <w:proofErr w:type="spellStart"/>
      <w:r>
        <w:t>Greenhaw</w:t>
      </w:r>
      <w:proofErr w:type="spellEnd"/>
      <w:r>
        <w:t>, Editor (2017 – 2020)</w:t>
      </w:r>
    </w:p>
    <w:p w14:paraId="3A417115" w14:textId="77777777" w:rsidR="00E7181E" w:rsidRDefault="00E7181E" w:rsidP="00306A04">
      <w:pPr>
        <w:spacing w:after="0" w:line="240" w:lineRule="auto"/>
      </w:pPr>
    </w:p>
    <w:sectPr w:rsidR="00E7181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6B3D8E" w14:textId="77777777" w:rsidR="009774FE" w:rsidRDefault="009774FE" w:rsidP="00896DA6">
      <w:pPr>
        <w:spacing w:after="0" w:line="240" w:lineRule="auto"/>
      </w:pPr>
      <w:r>
        <w:separator/>
      </w:r>
    </w:p>
  </w:endnote>
  <w:endnote w:type="continuationSeparator" w:id="0">
    <w:p w14:paraId="11094DBA" w14:textId="77777777" w:rsidR="009774FE" w:rsidRDefault="009774FE" w:rsidP="00896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Open Sans">
    <w:altName w:val="Calibri"/>
    <w:charset w:val="00"/>
    <w:family w:val="swiss"/>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7A618" w14:textId="77777777" w:rsidR="009774FE" w:rsidRDefault="009774FE" w:rsidP="00896DA6">
      <w:pPr>
        <w:spacing w:after="0" w:line="240" w:lineRule="auto"/>
      </w:pPr>
      <w:r>
        <w:separator/>
      </w:r>
    </w:p>
  </w:footnote>
  <w:footnote w:type="continuationSeparator" w:id="0">
    <w:p w14:paraId="12E14436" w14:textId="77777777" w:rsidR="009774FE" w:rsidRDefault="009774FE" w:rsidP="00896DA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EB961" w14:textId="77777777" w:rsidR="00896DA6" w:rsidRDefault="00896DA6">
    <w:pPr>
      <w:pStyle w:val="Header"/>
    </w:pPr>
    <w:r>
      <w:t>Southern Region AAAE</w:t>
    </w:r>
  </w:p>
  <w:p w14:paraId="5D0A78C1" w14:textId="77777777" w:rsidR="00896DA6" w:rsidRPr="00896DA6" w:rsidRDefault="00896DA6">
    <w:pPr>
      <w:pStyle w:val="Header"/>
      <w:rPr>
        <w:b/>
        <w:smallCaps/>
      </w:rPr>
    </w:pPr>
    <w:r w:rsidRPr="00896DA6">
      <w:rPr>
        <w:b/>
        <w:smallCaps/>
      </w:rPr>
      <w:t xml:space="preserve">Research Committee Meeting </w:t>
    </w:r>
    <w:r w:rsidR="005B624F">
      <w:rPr>
        <w:b/>
        <w:smallCaps/>
      </w:rPr>
      <w:t>Agenda</w:t>
    </w:r>
  </w:p>
  <w:p w14:paraId="75C77EFE" w14:textId="77777777" w:rsidR="00015C54" w:rsidRDefault="00896DA6" w:rsidP="00015C54">
    <w:pPr>
      <w:spacing w:after="0" w:line="240" w:lineRule="auto"/>
      <w:rPr>
        <w:rFonts w:ascii="Times New Roman" w:eastAsia="Times New Roman" w:hAnsi="Times New Roman" w:cs="Times New Roman"/>
        <w:sz w:val="24"/>
        <w:szCs w:val="24"/>
      </w:rPr>
    </w:pPr>
    <w:r>
      <w:t xml:space="preserve">February </w:t>
    </w:r>
    <w:r w:rsidR="00015C54">
      <w:t xml:space="preserve">3, 2019, </w:t>
    </w:r>
    <w:r w:rsidR="00015C54" w:rsidRPr="00015C54">
      <w:rPr>
        <w:rFonts w:ascii="Times New Roman" w:eastAsia="Times New Roman" w:hAnsi="Times New Roman" w:cs="Times New Roman"/>
        <w:sz w:val="24"/>
        <w:szCs w:val="24"/>
      </w:rPr>
      <w:t>East Meeting Room J (BJCC-3)</w:t>
    </w:r>
  </w:p>
  <w:p w14:paraId="015FD249" w14:textId="77777777" w:rsidR="00896DA6" w:rsidRPr="00015C54" w:rsidRDefault="00015C54" w:rsidP="00015C54">
    <w:pPr>
      <w:spacing w:after="0" w:line="240" w:lineRule="auto"/>
      <w:rPr>
        <w:rFonts w:ascii="Times New Roman" w:eastAsia="Times New Roman" w:hAnsi="Times New Roman" w:cs="Times New Roman"/>
        <w:sz w:val="24"/>
        <w:szCs w:val="24"/>
      </w:rPr>
    </w:pPr>
    <w:r>
      <w:t>Birmingham</w:t>
    </w:r>
    <w:r w:rsidR="005B624F">
      <w:t>, AL</w:t>
    </w:r>
  </w:p>
  <w:p w14:paraId="5412DF4F" w14:textId="77777777" w:rsidR="00896DA6" w:rsidRDefault="00896DA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279E"/>
    <w:multiLevelType w:val="hybridMultilevel"/>
    <w:tmpl w:val="8EAA84C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AC5CB1"/>
    <w:multiLevelType w:val="hybridMultilevel"/>
    <w:tmpl w:val="8EAA84C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FF33CEB"/>
    <w:multiLevelType w:val="hybridMultilevel"/>
    <w:tmpl w:val="0F9E5CC0"/>
    <w:lvl w:ilvl="0" w:tplc="CBB20C6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56759B"/>
    <w:multiLevelType w:val="hybridMultilevel"/>
    <w:tmpl w:val="30AC937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84130C6"/>
    <w:multiLevelType w:val="hybridMultilevel"/>
    <w:tmpl w:val="8EAA84C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A1MjI1s7C0MDM3MDRQ0lEKTi0uzszPAykwrAUA6IWTVSwAAAA="/>
  </w:docVars>
  <w:rsids>
    <w:rsidRoot w:val="00896DA6"/>
    <w:rsid w:val="00003EC6"/>
    <w:rsid w:val="00015C54"/>
    <w:rsid w:val="00026DC4"/>
    <w:rsid w:val="000A31C1"/>
    <w:rsid w:val="001153C4"/>
    <w:rsid w:val="002E52DD"/>
    <w:rsid w:val="002F1DB8"/>
    <w:rsid w:val="00306A04"/>
    <w:rsid w:val="003509A1"/>
    <w:rsid w:val="00400A05"/>
    <w:rsid w:val="00424EAC"/>
    <w:rsid w:val="005B624F"/>
    <w:rsid w:val="00672D9B"/>
    <w:rsid w:val="006B034A"/>
    <w:rsid w:val="006B7017"/>
    <w:rsid w:val="00735950"/>
    <w:rsid w:val="007F76AD"/>
    <w:rsid w:val="00862297"/>
    <w:rsid w:val="00896DA6"/>
    <w:rsid w:val="008B76EC"/>
    <w:rsid w:val="00942BBB"/>
    <w:rsid w:val="00957E59"/>
    <w:rsid w:val="009774FE"/>
    <w:rsid w:val="009A57CF"/>
    <w:rsid w:val="009B13CD"/>
    <w:rsid w:val="00A05256"/>
    <w:rsid w:val="00AD0976"/>
    <w:rsid w:val="00B41EE7"/>
    <w:rsid w:val="00C0697A"/>
    <w:rsid w:val="00C178BC"/>
    <w:rsid w:val="00C572D9"/>
    <w:rsid w:val="00D3698A"/>
    <w:rsid w:val="00DB30F4"/>
    <w:rsid w:val="00E01F50"/>
    <w:rsid w:val="00E7181E"/>
    <w:rsid w:val="00E9467D"/>
    <w:rsid w:val="00EC7147"/>
    <w:rsid w:val="00EE2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E05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DA6"/>
  </w:style>
  <w:style w:type="paragraph" w:styleId="Footer">
    <w:name w:val="footer"/>
    <w:basedOn w:val="Normal"/>
    <w:link w:val="FooterChar"/>
    <w:uiPriority w:val="99"/>
    <w:unhideWhenUsed/>
    <w:rsid w:val="00896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DA6"/>
  </w:style>
  <w:style w:type="table" w:styleId="TableGrid">
    <w:name w:val="Table Grid"/>
    <w:basedOn w:val="TableNormal"/>
    <w:uiPriority w:val="39"/>
    <w:rsid w:val="00896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6DA6"/>
    <w:pPr>
      <w:ind w:left="720"/>
      <w:contextualSpacing/>
    </w:pPr>
  </w:style>
  <w:style w:type="paragraph" w:styleId="NormalWeb">
    <w:name w:val="Normal (Web)"/>
    <w:basedOn w:val="Normal"/>
    <w:uiPriority w:val="99"/>
    <w:semiHidden/>
    <w:unhideWhenUsed/>
    <w:rsid w:val="00DB30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30F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DA6"/>
  </w:style>
  <w:style w:type="paragraph" w:styleId="Footer">
    <w:name w:val="footer"/>
    <w:basedOn w:val="Normal"/>
    <w:link w:val="FooterChar"/>
    <w:uiPriority w:val="99"/>
    <w:unhideWhenUsed/>
    <w:rsid w:val="00896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DA6"/>
  </w:style>
  <w:style w:type="table" w:styleId="TableGrid">
    <w:name w:val="Table Grid"/>
    <w:basedOn w:val="TableNormal"/>
    <w:uiPriority w:val="39"/>
    <w:rsid w:val="00896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6DA6"/>
    <w:pPr>
      <w:ind w:left="720"/>
      <w:contextualSpacing/>
    </w:pPr>
  </w:style>
  <w:style w:type="paragraph" w:styleId="NormalWeb">
    <w:name w:val="Normal (Web)"/>
    <w:basedOn w:val="Normal"/>
    <w:uiPriority w:val="99"/>
    <w:semiHidden/>
    <w:unhideWhenUsed/>
    <w:rsid w:val="00DB30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30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737550">
      <w:bodyDiv w:val="1"/>
      <w:marLeft w:val="0"/>
      <w:marRight w:val="0"/>
      <w:marTop w:val="0"/>
      <w:marBottom w:val="0"/>
      <w:divBdr>
        <w:top w:val="none" w:sz="0" w:space="0" w:color="auto"/>
        <w:left w:val="none" w:sz="0" w:space="0" w:color="auto"/>
        <w:bottom w:val="none" w:sz="0" w:space="0" w:color="auto"/>
        <w:right w:val="none" w:sz="0" w:space="0" w:color="auto"/>
      </w:divBdr>
    </w:div>
    <w:div w:id="1910067941">
      <w:bodyDiv w:val="1"/>
      <w:marLeft w:val="0"/>
      <w:marRight w:val="0"/>
      <w:marTop w:val="0"/>
      <w:marBottom w:val="0"/>
      <w:divBdr>
        <w:top w:val="none" w:sz="0" w:space="0" w:color="auto"/>
        <w:left w:val="none" w:sz="0" w:space="0" w:color="auto"/>
        <w:bottom w:val="none" w:sz="0" w:space="0" w:color="auto"/>
        <w:right w:val="none" w:sz="0" w:space="0" w:color="auto"/>
      </w:divBdr>
    </w:div>
    <w:div w:id="192213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1371</Words>
  <Characters>6858</Characters>
  <Application>Microsoft Macintosh Word</Application>
  <DocSecurity>0</DocSecurity>
  <Lines>6858</Lines>
  <Paragraphs>514</Paragraphs>
  <ScaleCrop>false</ScaleCrop>
  <HeadingPairs>
    <vt:vector size="2" baseType="variant">
      <vt:variant>
        <vt:lpstr>Title</vt:lpstr>
      </vt:variant>
      <vt:variant>
        <vt:i4>1</vt:i4>
      </vt:variant>
    </vt:vector>
  </HeadingPairs>
  <TitlesOfParts>
    <vt:vector size="1" baseType="lpstr">
      <vt:lpstr/>
    </vt:vector>
  </TitlesOfParts>
  <Company>CALS CAAT</Company>
  <LinksUpToDate>false</LinksUpToDate>
  <CharactersWithSpaces>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Park</dc:creator>
  <cp:keywords/>
  <dc:description/>
  <cp:lastModifiedBy>Wendy Warner</cp:lastModifiedBy>
  <cp:revision>2</cp:revision>
  <dcterms:created xsi:type="dcterms:W3CDTF">2019-02-19T22:59:00Z</dcterms:created>
  <dcterms:modified xsi:type="dcterms:W3CDTF">2019-02-19T22:59:00Z</dcterms:modified>
</cp:coreProperties>
</file>